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93"/>
        <w:gridCol w:w="1349"/>
        <w:gridCol w:w="2673"/>
        <w:gridCol w:w="2034"/>
        <w:gridCol w:w="1457"/>
      </w:tblGrid>
      <w:tr w:rsidR="00F45AD7" w:rsidRPr="00F45AD7" w14:paraId="1F445613" w14:textId="77777777" w:rsidTr="009D77E5">
        <w:tc>
          <w:tcPr>
            <w:tcW w:w="1578" w:type="pct"/>
            <w:gridSpan w:val="2"/>
          </w:tcPr>
          <w:p w14:paraId="12467BCB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Tárgy neve:</w:t>
            </w:r>
          </w:p>
          <w:p w14:paraId="3507CFA5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Műszaki rajz alapjai, CAD (blended)</w:t>
            </w:r>
          </w:p>
          <w:p w14:paraId="07B5CFED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484" w:type="pct"/>
          </w:tcPr>
          <w:p w14:paraId="64F6688C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5C15BE91" w14:textId="025DD4E1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RKEMR1HBNF </w:t>
            </w:r>
          </w:p>
        </w:tc>
        <w:tc>
          <w:tcPr>
            <w:tcW w:w="1129" w:type="pct"/>
          </w:tcPr>
          <w:p w14:paraId="493C963E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ea+gy+lb</w:t>
            </w:r>
          </w:p>
          <w:p w14:paraId="345CB2FF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1+0+2</w:t>
            </w:r>
          </w:p>
          <w:p w14:paraId="634BBEBF" w14:textId="1187D988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809" w:type="pct"/>
          </w:tcPr>
          <w:p w14:paraId="6BE1849E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4</w:t>
            </w:r>
          </w:p>
          <w:p w14:paraId="45A99C6E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é</w:t>
            </w:r>
          </w:p>
          <w:p w14:paraId="16E30BB1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F45AD7" w:rsidRPr="00F45AD7" w14:paraId="62CBABDD" w14:textId="77777777" w:rsidTr="009D77E5">
        <w:tc>
          <w:tcPr>
            <w:tcW w:w="1578" w:type="pct"/>
            <w:gridSpan w:val="2"/>
          </w:tcPr>
          <w:p w14:paraId="49CA79EB" w14:textId="6C92F744" w:rsidR="009F2072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</w:t>
            </w:r>
            <w:r w:rsidR="009F2072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és oktató (előadás)</w:t>
            </w: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:</w:t>
            </w:r>
          </w:p>
          <w:p w14:paraId="32DBFBA9" w14:textId="77777777" w:rsid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Bodáné dr. Kendrovics Rita</w:t>
            </w:r>
          </w:p>
          <w:p w14:paraId="41723721" w14:textId="0EFD1108" w:rsidR="009F2072" w:rsidRP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Gyakorlatvezető</w:t>
            </w:r>
            <w:r w:rsidRPr="009F207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:</w:t>
            </w:r>
          </w:p>
          <w:p w14:paraId="6D54C75E" w14:textId="13F4670A" w:rsidR="009F2072" w:rsidRPr="00F45AD7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Görgényi-Tóth Pál</w:t>
            </w:r>
          </w:p>
        </w:tc>
        <w:tc>
          <w:tcPr>
            <w:tcW w:w="1484" w:type="pct"/>
          </w:tcPr>
          <w:p w14:paraId="68714EC4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688CE24A" w14:textId="77777777" w:rsid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3C5BDA0E" w14:textId="77777777" w:rsid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docens</w:t>
            </w:r>
          </w:p>
          <w:p w14:paraId="004CF8C7" w14:textId="77777777" w:rsid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5DE7AB83" w14:textId="5C21C909" w:rsidR="009F2072" w:rsidRPr="00F45AD7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tanársegéd</w:t>
            </w:r>
          </w:p>
        </w:tc>
        <w:tc>
          <w:tcPr>
            <w:tcW w:w="1938" w:type="pct"/>
            <w:gridSpan w:val="2"/>
          </w:tcPr>
          <w:p w14:paraId="1BABB987" w14:textId="77777777" w:rsidR="00F45AD7" w:rsidRPr="00F45AD7" w:rsidRDefault="00F45AD7" w:rsidP="00F45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25F929F7" w14:textId="77777777" w:rsidR="00F45AD7" w:rsidRPr="00F45AD7" w:rsidRDefault="00F45AD7" w:rsidP="00F45A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nincs</w:t>
            </w:r>
          </w:p>
        </w:tc>
      </w:tr>
      <w:tr w:rsidR="00F45AD7" w:rsidRPr="00F45AD7" w14:paraId="560CC6A2" w14:textId="77777777" w:rsidTr="009D77E5">
        <w:tc>
          <w:tcPr>
            <w:tcW w:w="5000" w:type="pct"/>
            <w:gridSpan w:val="5"/>
          </w:tcPr>
          <w:p w14:paraId="3A8D33E6" w14:textId="77777777" w:rsidR="00F45AD7" w:rsidRPr="00F45AD7" w:rsidRDefault="00F45AD7" w:rsidP="00F4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F45AD7" w:rsidRPr="00F45AD7" w14:paraId="1F056F3B" w14:textId="77777777" w:rsidTr="009D77E5">
        <w:trPr>
          <w:trHeight w:val="1925"/>
        </w:trPr>
        <w:tc>
          <w:tcPr>
            <w:tcW w:w="5000" w:type="pct"/>
            <w:gridSpan w:val="5"/>
          </w:tcPr>
          <w:p w14:paraId="432D2B03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 tárgy célja a hallgatók műszaki szemléletének kialakítása, térlátásának fejlesztése. Az ábrázoló geometriai alapszerkesztések alkalmazása a műszaki dokumentációk elkészítésében és a műszaki gondolkodásmód formálása. A tárgy témakörei: </w:t>
            </w:r>
          </w:p>
          <w:p w14:paraId="36D7FD17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Térmértani alapismeretek, vetítés.</w:t>
            </w:r>
          </w:p>
          <w:p w14:paraId="17151D85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A szabványosítás jelentősége, szerepe a műszaki gyakorlatban</w:t>
            </w:r>
          </w:p>
          <w:p w14:paraId="201A39B5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Axonometrikus és vetületi ábrázolás, nézetrend. </w:t>
            </w:r>
          </w:p>
          <w:p w14:paraId="292485AF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Metszet fogalma. Egyszerű és összetett metszet. Különleges ábrázolási módok.</w:t>
            </w:r>
          </w:p>
          <w:p w14:paraId="79295580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Méretmegadás, mérethálózat felépítése. Alkatrészek méretmegadása.</w:t>
            </w:r>
          </w:p>
          <w:p w14:paraId="41C201EA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Kötések, kötőgépelemek ábrázolása, egyszerűsített ábrázolás.</w:t>
            </w:r>
          </w:p>
          <w:p w14:paraId="4AD055EF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Szerkezetek rajzai.</w:t>
            </w:r>
          </w:p>
          <w:p w14:paraId="357D8931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ISO tűrési és illesztési rendszer. Tűrési és illesztési alapfogalmak.</w:t>
            </w:r>
          </w:p>
          <w:p w14:paraId="2C04EEB3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Felületi érdesség, alak- és helyzettűrések. Méretláncok.</w:t>
            </w:r>
          </w:p>
          <w:p w14:paraId="544610F5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Az előadások a hagyományos műszaki rajz szabályait, elveit és a szabadkézi rajzolás gyakorlatát ismertetik, míg a gyakorlatokon a hallgatók megismerkedhetnek az AutoCAD programmal, rajzolói, szerkesztői, valamint a térbeli modellezés lehetőségével. A felhasznált Inventor 3D CAD program könnyen használható eszközöket kínál a 3D gépészeti tervezéshez, dokumentáció készítéshez és termékszimulációhoz.</w:t>
            </w:r>
          </w:p>
        </w:tc>
      </w:tr>
      <w:tr w:rsidR="00F45AD7" w:rsidRPr="00F45AD7" w14:paraId="57847979" w14:textId="77777777" w:rsidTr="00F45AD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2E88F750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A tárgy részletes leírása, ütemezés</w:t>
            </w:r>
          </w:p>
        </w:tc>
      </w:tr>
      <w:tr w:rsidR="00F45AD7" w:rsidRPr="00F45AD7" w14:paraId="5D50CDE3" w14:textId="77777777" w:rsidTr="00F45AD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03506C1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Előadás témakörei:</w:t>
            </w:r>
          </w:p>
        </w:tc>
      </w:tr>
      <w:tr w:rsidR="00F45AD7" w:rsidRPr="00F45AD7" w14:paraId="5E05786F" w14:textId="77777777" w:rsidTr="00F45AD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6"/>
          <w:jc w:val="center"/>
        </w:trPr>
        <w:tc>
          <w:tcPr>
            <w:tcW w:w="829" w:type="pct"/>
            <w:shd w:val="clear" w:color="auto" w:fill="FFFFFF"/>
            <w:vAlign w:val="center"/>
          </w:tcPr>
          <w:p w14:paraId="7FF76B0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shd w:val="clear" w:color="auto" w:fill="FFFFFF"/>
            <w:vAlign w:val="center"/>
          </w:tcPr>
          <w:p w14:paraId="51D11AF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Modulok</w:t>
            </w:r>
          </w:p>
        </w:tc>
      </w:tr>
      <w:tr w:rsidR="00F45AD7" w:rsidRPr="00F45AD7" w14:paraId="55D376AD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1"/>
          <w:jc w:val="center"/>
        </w:trPr>
        <w:tc>
          <w:tcPr>
            <w:tcW w:w="829" w:type="pct"/>
            <w:vMerge w:val="restart"/>
            <w:vAlign w:val="center"/>
          </w:tcPr>
          <w:p w14:paraId="12EA255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ONLINE</w:t>
            </w:r>
          </w:p>
          <w:p w14:paraId="3BA6A351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02D41CD1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1E622EDB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37AC527D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68E56877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MOODLE</w:t>
            </w:r>
          </w:p>
        </w:tc>
        <w:tc>
          <w:tcPr>
            <w:tcW w:w="4171" w:type="pct"/>
            <w:gridSpan w:val="4"/>
            <w:vAlign w:val="center"/>
          </w:tcPr>
          <w:p w14:paraId="43E57C0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Műszaki rajzra vonatkozó általános tudnivalók.</w:t>
            </w:r>
          </w:p>
        </w:tc>
      </w:tr>
      <w:tr w:rsidR="00F45AD7" w:rsidRPr="00F45AD7" w14:paraId="324A48BF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6"/>
          <w:jc w:val="center"/>
        </w:trPr>
        <w:tc>
          <w:tcPr>
            <w:tcW w:w="829" w:type="pct"/>
            <w:vMerge/>
            <w:vAlign w:val="center"/>
          </w:tcPr>
          <w:p w14:paraId="2C7CA0CB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44314C56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Ábrázolás vetületekkel, nézetrend.</w:t>
            </w:r>
          </w:p>
        </w:tc>
      </w:tr>
      <w:tr w:rsidR="00F45AD7" w:rsidRPr="00F45AD7" w14:paraId="008C14D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829" w:type="pct"/>
            <w:vMerge/>
            <w:vAlign w:val="center"/>
          </w:tcPr>
          <w:p w14:paraId="66D5A87E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2DADD33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Az axonometrikus ábrázolás.</w:t>
            </w:r>
          </w:p>
        </w:tc>
      </w:tr>
      <w:tr w:rsidR="00F45AD7" w:rsidRPr="00F45AD7" w14:paraId="31B43521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2"/>
          <w:jc w:val="center"/>
        </w:trPr>
        <w:tc>
          <w:tcPr>
            <w:tcW w:w="829" w:type="pct"/>
            <w:vMerge/>
            <w:vAlign w:val="center"/>
          </w:tcPr>
          <w:p w14:paraId="19071567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</w:tcPr>
          <w:p w14:paraId="3FCCDFD8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Ábrázolás metszetekkel. </w:t>
            </w:r>
          </w:p>
        </w:tc>
      </w:tr>
      <w:tr w:rsidR="00F45AD7" w:rsidRPr="00F45AD7" w14:paraId="1A30785D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  <w:jc w:val="center"/>
        </w:trPr>
        <w:tc>
          <w:tcPr>
            <w:tcW w:w="829" w:type="pct"/>
            <w:vMerge/>
            <w:vAlign w:val="center"/>
          </w:tcPr>
          <w:p w14:paraId="6966F21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2D61C0D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Méretmegadás a műszaki rajzokon, a mérethálózat felépítése. </w:t>
            </w:r>
          </w:p>
        </w:tc>
      </w:tr>
      <w:tr w:rsidR="00F45AD7" w:rsidRPr="00F45AD7" w14:paraId="34AB37AC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4"/>
          <w:jc w:val="center"/>
        </w:trPr>
        <w:tc>
          <w:tcPr>
            <w:tcW w:w="829" w:type="pct"/>
            <w:vMerge/>
            <w:vAlign w:val="center"/>
          </w:tcPr>
          <w:p w14:paraId="5086435A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</w:tcPr>
          <w:p w14:paraId="49D2BD0B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Az ISO tűrési és illesztési rendszer és megadása a műszaki rajzokon. Felületi érdesség, alak- és helyzettűrések.</w:t>
            </w:r>
          </w:p>
        </w:tc>
      </w:tr>
      <w:tr w:rsidR="00F45AD7" w:rsidRPr="00F45AD7" w14:paraId="52D43FED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829" w:type="pct"/>
            <w:vMerge/>
            <w:vAlign w:val="center"/>
          </w:tcPr>
          <w:p w14:paraId="278391C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7D7D813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Gépelemek egyszerűsített ábrázolása, jelképi ábrázolás.</w:t>
            </w:r>
          </w:p>
        </w:tc>
      </w:tr>
      <w:tr w:rsidR="00F45AD7" w:rsidRPr="00F45AD7" w14:paraId="685F6A56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3A5529F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Gyakorlatok:</w:t>
            </w:r>
          </w:p>
        </w:tc>
      </w:tr>
      <w:tr w:rsidR="00F45AD7" w:rsidRPr="00F45AD7" w14:paraId="79A56DB7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5"/>
          <w:jc w:val="center"/>
        </w:trPr>
        <w:tc>
          <w:tcPr>
            <w:tcW w:w="829" w:type="pct"/>
            <w:shd w:val="clear" w:color="auto" w:fill="auto"/>
            <w:vAlign w:val="center"/>
          </w:tcPr>
          <w:p w14:paraId="2F7F578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Oktatási hét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434CF02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Témakörök</w:t>
            </w:r>
          </w:p>
        </w:tc>
      </w:tr>
      <w:tr w:rsidR="00F45AD7" w:rsidRPr="00F45AD7" w14:paraId="3001BAB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5A6F011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6F8A8448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Alapfogalmak. A képernyő részei, a parancskiadás módjai. Menük, eszköztárak és eszközök. A rajzolás koordináta-rendszerei. Rajzolást segítő lehetőségek (raszter, háló, orto, tárgyraszter)</w:t>
            </w:r>
          </w:p>
        </w:tc>
      </w:tr>
      <w:tr w:rsidR="00F45AD7" w:rsidRPr="00F45AD7" w14:paraId="13B34D3F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4D63C79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07EC6A36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Fóliák és vonaltípusok alkalmazási lehetőségei. Rajzolás eszköztár. Módosítás eszköztár. Rajzelemek létrehozása. Vonalak rajzolása.</w:t>
            </w:r>
          </w:p>
        </w:tc>
      </w:tr>
      <w:tr w:rsidR="00F45AD7" w:rsidRPr="00F45AD7" w14:paraId="7E491D79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60A72321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lastRenderedPageBreak/>
              <w:t>3.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06FBA081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Görbevonalú síkidomok rajzolása. Sokszögek, vonalláncok rajzolása. egyéb rajzelemek,</w:t>
            </w:r>
          </w:p>
        </w:tc>
      </w:tr>
      <w:tr w:rsidR="00F45AD7" w:rsidRPr="00F45AD7" w14:paraId="6A9D6FC4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55FC9607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56147A1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Feliratok készítése. Szövegbeviteli módok, szövegstílusok, szövegmódosítás. Méretezés eszköztár. Méretek megadása, méretezési stílusok. Sraffozás.</w:t>
            </w:r>
          </w:p>
        </w:tc>
      </w:tr>
      <w:tr w:rsidR="00F45AD7" w:rsidRPr="00F45AD7" w14:paraId="0AD1A9B8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34D5AC1D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04389C5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Blokkok használata. Nyomtatás. Modelltér, papírtér.</w:t>
            </w:r>
          </w:p>
        </w:tc>
      </w:tr>
      <w:tr w:rsidR="00F45AD7" w:rsidRPr="00F45AD7" w14:paraId="1F588B26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2868A69A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51CC229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Távolság, sugár, szög és terület Lekérdezések.</w:t>
            </w:r>
          </w:p>
        </w:tc>
      </w:tr>
      <w:tr w:rsidR="00F45AD7" w:rsidRPr="00F45AD7" w14:paraId="16A450D1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22DEE76E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5C612A65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1. Zh. (Síkbeli ábrázolás) 30 pont</w:t>
            </w:r>
          </w:p>
        </w:tc>
      </w:tr>
      <w:tr w:rsidR="00F45AD7" w:rsidRPr="00F45AD7" w14:paraId="271125BC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shd w:val="clear" w:color="auto" w:fill="auto"/>
            <w:vAlign w:val="center"/>
          </w:tcPr>
          <w:p w14:paraId="38BD1986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4988FAFA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Beállítások, eszköztárak. Nézetablakok. Térbeli rajzelemek. Térbeli vonal rajzolása.</w:t>
            </w:r>
          </w:p>
        </w:tc>
      </w:tr>
      <w:tr w:rsidR="00F45AD7" w:rsidRPr="00F45AD7" w14:paraId="011AC938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57E159C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7B3D7E1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Testek létrehozása síkbeli rajzból. Vonallánc kialakítás. Lemez létrehozása. Forgástestek.</w:t>
            </w:r>
          </w:p>
        </w:tc>
      </w:tr>
      <w:tr w:rsidR="00F45AD7" w:rsidRPr="00F45AD7" w14:paraId="3B0EF683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7BA617D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2DEEBE80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Kihúzás. Kihúzás útvonal mentén. Söprés, pásztázás. Egyesítés, kivonás, közösrész.</w:t>
            </w:r>
          </w:p>
        </w:tc>
      </w:tr>
      <w:tr w:rsidR="00F45AD7" w:rsidRPr="00F45AD7" w14:paraId="0D95DAD3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4813DA67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11.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3CAE80F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Szilárdtestek szerkesztése. Látványstílusok.  Valósághű megjelenítés. Fények, árnyékok.</w:t>
            </w:r>
          </w:p>
        </w:tc>
      </w:tr>
      <w:tr w:rsidR="00F45AD7" w:rsidRPr="00F45AD7" w14:paraId="0F5E6DA1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48F87D6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12.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7FEF034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Műveletek képekkel, jelenetek. Fizikai jellemzők lekérdezése. Gyakorló feladatok.</w:t>
            </w:r>
          </w:p>
        </w:tc>
      </w:tr>
      <w:tr w:rsidR="00F45AD7" w:rsidRPr="00F45AD7" w14:paraId="163767DF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34A0661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13.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08789D4E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2. Zh. (Térbeli ábrázolás) 30 pont</w:t>
            </w:r>
          </w:p>
        </w:tc>
      </w:tr>
      <w:tr w:rsidR="00F45AD7" w:rsidRPr="00F45AD7" w14:paraId="28082E48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669881C5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14.</w:t>
            </w:r>
          </w:p>
        </w:tc>
        <w:tc>
          <w:tcPr>
            <w:tcW w:w="4171" w:type="pct"/>
            <w:gridSpan w:val="4"/>
            <w:shd w:val="clear" w:color="auto" w:fill="auto"/>
            <w:vAlign w:val="center"/>
          </w:tcPr>
          <w:p w14:paraId="03B73F68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Pótlások, pót Zh.</w:t>
            </w:r>
          </w:p>
        </w:tc>
      </w:tr>
      <w:tr w:rsidR="00F45AD7" w:rsidRPr="00F45AD7" w14:paraId="3D9731BE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CE44E28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Félévközi követelmények</w:t>
            </w:r>
          </w:p>
        </w:tc>
      </w:tr>
      <w:tr w:rsidR="00F45AD7" w:rsidRPr="00F45AD7" w14:paraId="2505B58C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C5C1E5D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Foglalkozásokon való részvétel:</w:t>
            </w:r>
          </w:p>
        </w:tc>
      </w:tr>
      <w:tr w:rsidR="00F45AD7" w:rsidRPr="00F45AD7" w14:paraId="22783D87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671274BA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kötelező</w:t>
            </w:r>
          </w:p>
          <w:p w14:paraId="4A14FE9A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előadások a MOODLE rendszerben, gyakorlatok részben online, részben kontakt gyakorlatvezető útmutatása alapján</w:t>
            </w:r>
          </w:p>
        </w:tc>
      </w:tr>
      <w:tr w:rsidR="00F45AD7" w:rsidRPr="00F45AD7" w14:paraId="3429607A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9DD26E0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Zárthelyik, jegyzőkönyvek, beszámolók stb.</w:t>
            </w:r>
          </w:p>
        </w:tc>
      </w:tr>
      <w:tr w:rsidR="00F45AD7" w:rsidRPr="00F45AD7" w14:paraId="7A7DE5D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326700F6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1.</w:t>
            </w:r>
          </w:p>
        </w:tc>
        <w:tc>
          <w:tcPr>
            <w:tcW w:w="4171" w:type="pct"/>
            <w:gridSpan w:val="4"/>
          </w:tcPr>
          <w:p w14:paraId="349CB2A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Zárthelyi dolgozat 1. (30 pont) </w:t>
            </w:r>
          </w:p>
        </w:tc>
      </w:tr>
      <w:tr w:rsidR="00F45AD7" w:rsidRPr="00F45AD7" w14:paraId="06C8E276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4AE64B28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2.</w:t>
            </w:r>
          </w:p>
        </w:tc>
        <w:tc>
          <w:tcPr>
            <w:tcW w:w="4171" w:type="pct"/>
            <w:gridSpan w:val="4"/>
          </w:tcPr>
          <w:p w14:paraId="7FDE1B4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Zárthelyi dolgozat 2. (30 pont) </w:t>
            </w:r>
          </w:p>
        </w:tc>
      </w:tr>
      <w:tr w:rsidR="00F45AD7" w:rsidRPr="00F45AD7" w14:paraId="18A52F3A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63A48BED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3.</w:t>
            </w:r>
          </w:p>
        </w:tc>
        <w:tc>
          <w:tcPr>
            <w:tcW w:w="4171" w:type="pct"/>
            <w:gridSpan w:val="4"/>
          </w:tcPr>
          <w:p w14:paraId="3A98F2BE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1. sz. feladat: Vetületek szerkesztése, vetületkiegészítés – síklapú + forgástestek (5+5 pont)</w:t>
            </w:r>
          </w:p>
        </w:tc>
      </w:tr>
      <w:tr w:rsidR="00F45AD7" w:rsidRPr="00F45AD7" w14:paraId="16DA0F04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1411937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4.</w:t>
            </w:r>
          </w:p>
        </w:tc>
        <w:tc>
          <w:tcPr>
            <w:tcW w:w="4171" w:type="pct"/>
            <w:gridSpan w:val="4"/>
          </w:tcPr>
          <w:p w14:paraId="0154374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2. sz. feladat: Méretezett vetületek axonometrikus rajz alapján (10 pont)</w:t>
            </w:r>
          </w:p>
        </w:tc>
      </w:tr>
      <w:tr w:rsidR="00F45AD7" w:rsidRPr="00F45AD7" w14:paraId="113329D5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467ECCF8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5.</w:t>
            </w:r>
          </w:p>
        </w:tc>
        <w:tc>
          <w:tcPr>
            <w:tcW w:w="4171" w:type="pct"/>
            <w:gridSpan w:val="4"/>
          </w:tcPr>
          <w:p w14:paraId="098A142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3. sz. feladat: Műhelyrajz készítése (10 pont)</w:t>
            </w:r>
          </w:p>
        </w:tc>
      </w:tr>
      <w:tr w:rsidR="00F45AD7" w:rsidRPr="00F45AD7" w14:paraId="04B6E11B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72D87CC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6.</w:t>
            </w:r>
          </w:p>
        </w:tc>
        <w:tc>
          <w:tcPr>
            <w:tcW w:w="4171" w:type="pct"/>
            <w:gridSpan w:val="4"/>
          </w:tcPr>
          <w:p w14:paraId="7639066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4. sz. feladat: Összeállítási rajz készítése (10 pont) </w:t>
            </w:r>
          </w:p>
        </w:tc>
      </w:tr>
      <w:tr w:rsidR="00F45AD7" w:rsidRPr="00F45AD7" w14:paraId="4336B396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76E673E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7.</w:t>
            </w:r>
          </w:p>
        </w:tc>
        <w:tc>
          <w:tcPr>
            <w:tcW w:w="4171" w:type="pct"/>
            <w:gridSpan w:val="4"/>
          </w:tcPr>
          <w:p w14:paraId="01F8DCAE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Online teszt az előadások e-learning kurzus során elsajátított ismeretekből a 12. oktatási hét végéig. Az évközi jegy feltétele ennek min. 60%-os teljesítése.</w:t>
            </w:r>
          </w:p>
        </w:tc>
      </w:tr>
      <w:tr w:rsidR="00F45AD7" w:rsidRPr="00F45AD7" w14:paraId="6A4FD6C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4945A10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  <w:lastRenderedPageBreak/>
              <w:t>Az aláírás megszerzésének/félévközi jegy kialakításának módszere:</w:t>
            </w:r>
          </w:p>
        </w:tc>
      </w:tr>
      <w:tr w:rsidR="00F45AD7" w:rsidRPr="00F45AD7" w14:paraId="6AAB2F7E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</w:tcPr>
          <w:p w14:paraId="13EE73C5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Az évközi jegy alapja: </w:t>
            </w:r>
          </w:p>
          <w:p w14:paraId="3DDC153F" w14:textId="77CAF0DF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 gyakorlaton való részvétel, hiányzás a </w:t>
            </w:r>
            <w:r w:rsidR="009F2072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HKR 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szerint megengedett mértékű lehet, előadás online tananyag feldolgozása és a záróteszt teljesítése.</w:t>
            </w:r>
          </w:p>
          <w:p w14:paraId="3F27F31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zárthelyi dolgozatok eredményes megírá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oftHyphen/>
              <w:t>sa (minimum kett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oftHyphen/>
              <w:t>es osztályzat, azaz a ZH-ban elérhető max. pontszám/30 pont/ min. 40%-a), félévközi feladatok minimum elégséges (elérhető max. pontszám /40 pont/ 40%-a) szinten történő teljesítése.</w:t>
            </w:r>
          </w:p>
          <w:p w14:paraId="51CA4E2C" w14:textId="77777777" w:rsidR="009F2072" w:rsidRDefault="009F2072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7AA4C391" w14:textId="3F87A4CE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Az évközi jegy feltétele a 12. oktatási hét végéig (moodle rendszerben beállított idősávban) az előadás online tananyagból a moodle rendszerben található ellenőrző teszt min. 60% teljesítése és a visszaigazolás bemutatása a gyakorlatvezető oktatónak. Sikertelen teszt (60% alatt) egy alkalommal a 13-14. héten pótolható a moodle rendszerben beállított idősávban. Amennyiben a hallgató nem teljesíti a teszt követelményét évközi jegyet nem kaphat még akkor sem, ha a zárthelyi dolgozatokat az előírt követelményekkel teljesítette. </w:t>
            </w:r>
          </w:p>
          <w:p w14:paraId="1DEF7D3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07A2DA2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Sikertelen zárthelyik esetén a hallgatónak az utolsó laborgyakorlaton pót-zárthelyi (mindkét korábbi ZH témaköreit tartalmazó) megírására van lehetősége, ennek pontszáma 60 pont.    </w:t>
            </w:r>
          </w:p>
          <w:p w14:paraId="0D98E996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3E45CEE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félévközi jegy számítása: Zh. 60 pont + feladatok 40 pont = 100 pont (0-40 elégtelen, 41-55 elégséges, 56-70 közepes, 71-85 jó, 86-100 jeles)</w:t>
            </w:r>
          </w:p>
          <w:p w14:paraId="17200CC1" w14:textId="6160170F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Amennyiben a félévközi jegy elégtelenre adódik, úgy a </w:t>
            </w:r>
            <w:r w:rsidR="009F2072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HKR-ben 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foglaltak szerint nyílik lehetőség a pótlásra. </w:t>
            </w:r>
          </w:p>
          <w:p w14:paraId="4395F37F" w14:textId="74D24C9D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 tárgyból kedvezményes tanulmányi rend </w:t>
            </w:r>
            <w:r w:rsidR="009F2072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csak a HKR-ben 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meghatározott feltételek teljesülése esetén kérhető.</w:t>
            </w:r>
          </w:p>
        </w:tc>
      </w:tr>
      <w:tr w:rsidR="00F45AD7" w:rsidRPr="00F45AD7" w14:paraId="61EC47A6" w14:textId="77777777" w:rsidTr="009D77E5">
        <w:trPr>
          <w:trHeight w:val="219"/>
        </w:trPr>
        <w:tc>
          <w:tcPr>
            <w:tcW w:w="5000" w:type="pct"/>
            <w:gridSpan w:val="5"/>
          </w:tcPr>
          <w:p w14:paraId="4449E53E" w14:textId="77777777" w:rsidR="00F45AD7" w:rsidRPr="00F45AD7" w:rsidRDefault="00F45AD7" w:rsidP="00F4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Az elsajátítandó szakmai kompetenciák</w:t>
            </w:r>
          </w:p>
        </w:tc>
      </w:tr>
      <w:tr w:rsidR="00F45AD7" w:rsidRPr="00F45AD7" w14:paraId="3BF9240E" w14:textId="77777777" w:rsidTr="009D77E5">
        <w:trPr>
          <w:trHeight w:val="1925"/>
        </w:trPr>
        <w:tc>
          <w:tcPr>
            <w:tcW w:w="5000" w:type="pct"/>
            <w:gridSpan w:val="5"/>
          </w:tcPr>
          <w:p w14:paraId="40859A20" w14:textId="77777777" w:rsidR="00F45AD7" w:rsidRPr="00F45AD7" w:rsidRDefault="00F45AD7" w:rsidP="00F45A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</w:p>
          <w:p w14:paraId="607689E6" w14:textId="77777777" w:rsidR="00F45AD7" w:rsidRPr="00F45AD7" w:rsidRDefault="00F45AD7" w:rsidP="00F45A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Korszerű informatikai ismeretek birtokában használni tud szakmai adatbázisokat, és specializációtól függően egyes tervező, modellező, szimulációs szoftvereket.</w:t>
            </w:r>
          </w:p>
          <w:p w14:paraId="3E953950" w14:textId="77777777" w:rsidR="00F45AD7" w:rsidRPr="00F45AD7" w:rsidRDefault="00F45AD7" w:rsidP="00F45A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Gyakorlati tevékenységek elvégzéséhez megfelelő kitartással és monotónia-tűréssel rendelkezik.</w:t>
            </w:r>
          </w:p>
          <w:p w14:paraId="7DC47618" w14:textId="77777777" w:rsidR="00F45AD7" w:rsidRPr="00F45AD7" w:rsidRDefault="00F45AD7" w:rsidP="00F45A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A termelő és egyéb technológiák fejlesztése és alkalmazása során az adott technológiát fejlesztő és alkalmazó mérnökökkel képes az együttműködésre a technológia környezetvédelmi szempontú fejlesztése érdekében.</w:t>
            </w:r>
          </w:p>
          <w:p w14:paraId="74F37439" w14:textId="77777777" w:rsidR="00F45AD7" w:rsidRPr="00F45AD7" w:rsidRDefault="00F45AD7" w:rsidP="00F45A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3ABE9223" w14:textId="77777777" w:rsidR="00F45AD7" w:rsidRPr="00F45AD7" w:rsidRDefault="00F45AD7" w:rsidP="00F45A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F45AD7" w:rsidRPr="00F45AD7" w14:paraId="0665CA2F" w14:textId="77777777" w:rsidTr="009D77E5">
        <w:tc>
          <w:tcPr>
            <w:tcW w:w="5000" w:type="pct"/>
            <w:gridSpan w:val="5"/>
          </w:tcPr>
          <w:p w14:paraId="5FE8F0AB" w14:textId="77777777" w:rsidR="00F45AD7" w:rsidRPr="00F45AD7" w:rsidRDefault="00F45AD7" w:rsidP="00F4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Irodalom</w:t>
            </w:r>
          </w:p>
        </w:tc>
      </w:tr>
      <w:tr w:rsidR="00F45AD7" w:rsidRPr="00F45AD7" w14:paraId="350E7D85" w14:textId="77777777" w:rsidTr="009D77E5">
        <w:trPr>
          <w:trHeight w:val="1134"/>
        </w:trPr>
        <w:tc>
          <w:tcPr>
            <w:tcW w:w="5000" w:type="pct"/>
            <w:gridSpan w:val="5"/>
          </w:tcPr>
          <w:p w14:paraId="0A0A1C6F" w14:textId="77777777" w:rsidR="00F45AD7" w:rsidRPr="00F45AD7" w:rsidRDefault="00F45AD7" w:rsidP="00F45AD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40F17A02" w14:textId="77777777" w:rsidR="00F45AD7" w:rsidRPr="00F45AD7" w:rsidRDefault="00F45AD7" w:rsidP="00F45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Patkó István: Műszaki ábrázolás és gépszerkezetek I. BMF.</w:t>
            </w:r>
          </w:p>
          <w:p w14:paraId="0AE27499" w14:textId="77777777" w:rsidR="00F45AD7" w:rsidRPr="00F45AD7" w:rsidRDefault="00F45AD7" w:rsidP="00F45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Dr. Horváth Sándor – Dr. Kósa Csabáné: Műszaki kommunikáció ÓE BGK 3014., Bp., 2010.</w:t>
            </w:r>
          </w:p>
          <w:p w14:paraId="2C9FCB34" w14:textId="77777777" w:rsidR="00F45AD7" w:rsidRPr="00F45AD7" w:rsidRDefault="00F45AD7" w:rsidP="00F45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Pintér Miklós: AutoCAD tankönyv és példatár 1. Síkbeli rajzolás</w:t>
            </w:r>
          </w:p>
          <w:p w14:paraId="09435785" w14:textId="77777777" w:rsidR="00F45AD7" w:rsidRPr="00F45AD7" w:rsidRDefault="00F45AD7" w:rsidP="00F45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Pintér Miklós: AutoCAD tankönyv és példatár 2. Térbeli ábrázolás</w:t>
            </w:r>
          </w:p>
          <w:p w14:paraId="778143AF" w14:textId="77777777" w:rsidR="00F45AD7" w:rsidRPr="00F45AD7" w:rsidRDefault="00F45AD7" w:rsidP="00F45A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</w:tr>
    </w:tbl>
    <w:p w14:paraId="07CAFC50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86CB0"/>
    <w:multiLevelType w:val="hybridMultilevel"/>
    <w:tmpl w:val="DA6ABC9C"/>
    <w:lvl w:ilvl="0" w:tplc="A7A62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DE0"/>
    <w:multiLevelType w:val="hybridMultilevel"/>
    <w:tmpl w:val="63CA98C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75AED"/>
    <w:multiLevelType w:val="hybridMultilevel"/>
    <w:tmpl w:val="1096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01889">
    <w:abstractNumId w:val="0"/>
  </w:num>
  <w:num w:numId="2" w16cid:durableId="937755255">
    <w:abstractNumId w:val="2"/>
  </w:num>
  <w:num w:numId="3" w16cid:durableId="125967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D7"/>
    <w:rsid w:val="00087DDC"/>
    <w:rsid w:val="0025241A"/>
    <w:rsid w:val="00725A65"/>
    <w:rsid w:val="009F2072"/>
    <w:rsid w:val="00AE6478"/>
    <w:rsid w:val="00EA17C9"/>
    <w:rsid w:val="00F45AD7"/>
    <w:rsid w:val="00FF6E58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3AC1"/>
  <w15:chartTrackingRefBased/>
  <w15:docId w15:val="{63BDE394-ACB2-4857-A309-CCC513FF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5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5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5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5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5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5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5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5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5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5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5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5AD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5AD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5A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5A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5A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5A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5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5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45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5A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5AD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45AD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5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5AD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5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5621</Characters>
  <Application>Microsoft Office Word</Application>
  <DocSecurity>0</DocSecurity>
  <Lines>46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Bodáné Dr. Kendrovics Rita</cp:lastModifiedBy>
  <cp:revision>3</cp:revision>
  <dcterms:created xsi:type="dcterms:W3CDTF">2024-09-06T13:54:00Z</dcterms:created>
  <dcterms:modified xsi:type="dcterms:W3CDTF">2024-09-06T14:04:00Z</dcterms:modified>
</cp:coreProperties>
</file>