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5769"/>
        <w:gridCol w:w="1215"/>
        <w:gridCol w:w="987"/>
      </w:tblGrid>
      <w:tr w:rsidR="001E55AF" w:rsidRPr="002938C0" w14:paraId="44931A4D" w14:textId="77777777" w:rsidTr="000C54ED">
        <w:trPr>
          <w:gridAfter w:val="2"/>
          <w:wAfter w:w="2202" w:type="dxa"/>
        </w:trPr>
        <w:tc>
          <w:tcPr>
            <w:tcW w:w="6744" w:type="dxa"/>
            <w:gridSpan w:val="2"/>
            <w:tcBorders>
              <w:top w:val="single" w:sz="4" w:space="0" w:color="auto"/>
            </w:tcBorders>
            <w:shd w:val="clear" w:color="auto" w:fill="FDF3B5"/>
            <w:tcMar>
              <w:top w:w="57" w:type="dxa"/>
              <w:bottom w:w="57" w:type="dxa"/>
            </w:tcMar>
          </w:tcPr>
          <w:p w14:paraId="08AF350E" w14:textId="1A78FD2F" w:rsidR="001E55AF" w:rsidRPr="002938C0" w:rsidRDefault="001E55AF" w:rsidP="000C54ED">
            <w:pPr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 xml:space="preserve">Tanegység neve: </w:t>
            </w:r>
            <w:r w:rsidR="00D71325">
              <w:rPr>
                <w:b/>
                <w:sz w:val="22"/>
                <w:szCs w:val="22"/>
              </w:rPr>
              <w:t>Környezeti elemek védelme</w:t>
            </w:r>
          </w:p>
        </w:tc>
      </w:tr>
      <w:tr w:rsidR="001E55AF" w:rsidRPr="002938C0" w14:paraId="2E0241E2" w14:textId="77777777" w:rsidTr="000C54ED">
        <w:tc>
          <w:tcPr>
            <w:tcW w:w="8946" w:type="dxa"/>
            <w:gridSpan w:val="4"/>
            <w:tcMar>
              <w:top w:w="57" w:type="dxa"/>
              <w:bottom w:w="57" w:type="dxa"/>
            </w:tcMar>
          </w:tcPr>
          <w:p w14:paraId="5A64C8FF" w14:textId="77777777" w:rsidR="001E55AF" w:rsidRPr="002938C0" w:rsidRDefault="001E55AF" w:rsidP="000C54ED">
            <w:pPr>
              <w:spacing w:before="60"/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Az ismeretátadás típusa(i): </w:t>
            </w:r>
            <w:r w:rsidRPr="002938C0">
              <w:rPr>
                <w:b/>
                <w:sz w:val="22"/>
                <w:szCs w:val="22"/>
              </w:rPr>
              <w:t xml:space="preserve">nappali: 2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., 2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/hét, </w:t>
            </w:r>
            <w:r w:rsidRPr="002938C0">
              <w:rPr>
                <w:sz w:val="22"/>
                <w:szCs w:val="22"/>
              </w:rPr>
              <w:t xml:space="preserve">és óraszáma: </w:t>
            </w:r>
            <w:r w:rsidRPr="002938C0">
              <w:rPr>
                <w:b/>
                <w:sz w:val="22"/>
                <w:szCs w:val="22"/>
              </w:rPr>
              <w:t xml:space="preserve">28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 és 28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/félév,</w:t>
            </w:r>
            <w:r w:rsidRPr="002938C0">
              <w:rPr>
                <w:sz w:val="22"/>
                <w:szCs w:val="22"/>
              </w:rPr>
              <w:t xml:space="preserve"> </w:t>
            </w:r>
          </w:p>
          <w:p w14:paraId="677FD459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 xml:space="preserve">levelező: 8 </w:t>
            </w:r>
            <w:proofErr w:type="spellStart"/>
            <w:r w:rsidRPr="002938C0">
              <w:rPr>
                <w:b/>
                <w:sz w:val="22"/>
                <w:szCs w:val="22"/>
              </w:rPr>
              <w:t>ea</w:t>
            </w:r>
            <w:proofErr w:type="spellEnd"/>
            <w:r w:rsidRPr="002938C0">
              <w:rPr>
                <w:b/>
                <w:sz w:val="22"/>
                <w:szCs w:val="22"/>
              </w:rPr>
              <w:t xml:space="preserve">/félév, 8 </w:t>
            </w:r>
            <w:proofErr w:type="spellStart"/>
            <w:r w:rsidRPr="002938C0">
              <w:rPr>
                <w:b/>
                <w:sz w:val="22"/>
                <w:szCs w:val="22"/>
              </w:rPr>
              <w:t>gyak</w:t>
            </w:r>
            <w:proofErr w:type="spellEnd"/>
            <w:r w:rsidRPr="002938C0">
              <w:rPr>
                <w:b/>
                <w:sz w:val="22"/>
                <w:szCs w:val="22"/>
              </w:rPr>
              <w:t>/félév</w:t>
            </w:r>
          </w:p>
        </w:tc>
      </w:tr>
      <w:tr w:rsidR="001E55AF" w:rsidRPr="002938C0" w14:paraId="333DB16A" w14:textId="77777777" w:rsidTr="000C54ED">
        <w:tc>
          <w:tcPr>
            <w:tcW w:w="8946" w:type="dxa"/>
            <w:gridSpan w:val="4"/>
            <w:tcMar>
              <w:top w:w="57" w:type="dxa"/>
              <w:bottom w:w="57" w:type="dxa"/>
            </w:tcMar>
          </w:tcPr>
          <w:p w14:paraId="27A655FE" w14:textId="4C3A70CD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 számonkérés módja(i) </w:t>
            </w:r>
            <w:proofErr w:type="spellStart"/>
            <w:r w:rsidR="00D71325" w:rsidRPr="00D71325">
              <w:rPr>
                <w:b/>
                <w:bCs/>
                <w:sz w:val="22"/>
                <w:szCs w:val="22"/>
              </w:rPr>
              <w:t>koll</w:t>
            </w:r>
            <w:proofErr w:type="spellEnd"/>
            <w:r w:rsidR="00D71325" w:rsidRPr="00D71325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E55AF" w:rsidRPr="002938C0" w14:paraId="0B988F26" w14:textId="77777777" w:rsidTr="000C54ED">
        <w:tc>
          <w:tcPr>
            <w:tcW w:w="8946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CBF590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A tanegység tantervi helye (hányadik félév): </w:t>
            </w:r>
            <w:r w:rsidRPr="002938C0">
              <w:rPr>
                <w:b/>
                <w:sz w:val="22"/>
                <w:szCs w:val="22"/>
              </w:rPr>
              <w:t>3. félév</w:t>
            </w:r>
          </w:p>
        </w:tc>
      </w:tr>
      <w:tr w:rsidR="001E55AF" w:rsidRPr="002938C0" w14:paraId="1B1F3CD0" w14:textId="77777777" w:rsidTr="000C54ED">
        <w:tc>
          <w:tcPr>
            <w:tcW w:w="8946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B8659D" w14:textId="77777777" w:rsidR="001E55AF" w:rsidRPr="002938C0" w:rsidRDefault="001E55AF" w:rsidP="000C54ED">
            <w:pPr>
              <w:jc w:val="both"/>
              <w:rPr>
                <w:sz w:val="22"/>
                <w:szCs w:val="22"/>
              </w:rPr>
            </w:pPr>
            <w:r w:rsidRPr="002938C0">
              <w:rPr>
                <w:sz w:val="22"/>
                <w:szCs w:val="22"/>
              </w:rPr>
              <w:t xml:space="preserve">Előtanulmányi feltételek </w:t>
            </w:r>
            <w:r w:rsidRPr="002938C0">
              <w:rPr>
                <w:i/>
                <w:sz w:val="22"/>
                <w:szCs w:val="22"/>
              </w:rPr>
              <w:t>(ha vannak)</w:t>
            </w:r>
            <w:r w:rsidRPr="002938C0">
              <w:rPr>
                <w:sz w:val="22"/>
                <w:szCs w:val="22"/>
              </w:rPr>
              <w:t>:</w:t>
            </w:r>
            <w:r w:rsidRPr="002938C0">
              <w:rPr>
                <w:i/>
                <w:sz w:val="22"/>
                <w:szCs w:val="22"/>
              </w:rPr>
              <w:t xml:space="preserve"> </w:t>
            </w:r>
            <w:r w:rsidRPr="002938C0">
              <w:rPr>
                <w:b/>
                <w:sz w:val="22"/>
                <w:szCs w:val="22"/>
              </w:rPr>
              <w:t>-</w:t>
            </w:r>
          </w:p>
        </w:tc>
      </w:tr>
      <w:tr w:rsidR="001E55AF" w:rsidRPr="002938C0" w14:paraId="1B26F91A" w14:textId="77777777" w:rsidTr="000C54ED">
        <w:tc>
          <w:tcPr>
            <w:tcW w:w="8946" w:type="dxa"/>
            <w:gridSpan w:val="4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186CA5F2" w14:textId="77777777" w:rsidR="001E55AF" w:rsidRPr="002938C0" w:rsidRDefault="001E55AF" w:rsidP="000C54ED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2938C0">
              <w:rPr>
                <w:b/>
                <w:sz w:val="22"/>
                <w:szCs w:val="22"/>
              </w:rPr>
              <w:t>Tárgyleírás</w:t>
            </w:r>
            <w:r w:rsidRPr="002938C0">
              <w:rPr>
                <w:sz w:val="22"/>
                <w:szCs w:val="22"/>
              </w:rPr>
              <w:t xml:space="preserve">: az elsajátítandó </w:t>
            </w:r>
            <w:r w:rsidRPr="002938C0">
              <w:rPr>
                <w:sz w:val="22"/>
                <w:szCs w:val="22"/>
                <w:u w:val="single"/>
              </w:rPr>
              <w:t>ismeretanyag</w:t>
            </w:r>
            <w:r w:rsidRPr="002938C0">
              <w:rPr>
                <w:sz w:val="22"/>
                <w:szCs w:val="22"/>
              </w:rPr>
              <w:t xml:space="preserve"> és a kialakítandó </w:t>
            </w:r>
            <w:r w:rsidRPr="002938C0">
              <w:rPr>
                <w:sz w:val="22"/>
                <w:szCs w:val="22"/>
                <w:u w:val="single"/>
              </w:rPr>
              <w:t>kompetenciák</w:t>
            </w:r>
            <w:r w:rsidRPr="002938C0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1E55AF" w:rsidRPr="00EC154C" w14:paraId="3D87CB51" w14:textId="77777777" w:rsidTr="000C54ED">
        <w:trPr>
          <w:trHeight w:val="399"/>
        </w:trPr>
        <w:tc>
          <w:tcPr>
            <w:tcW w:w="894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24BE160" w14:textId="79064DFF" w:rsidR="001E55AF" w:rsidRDefault="001E55AF" w:rsidP="00D71325">
            <w:pPr>
              <w:jc w:val="both"/>
              <w:rPr>
                <w:b/>
                <w:noProof/>
                <w:sz w:val="22"/>
                <w:szCs w:val="22"/>
                <w:lang w:val="pt-BR"/>
              </w:rPr>
            </w:pPr>
            <w:r w:rsidRPr="00EC154C">
              <w:rPr>
                <w:b/>
                <w:noProof/>
                <w:sz w:val="22"/>
                <w:szCs w:val="22"/>
                <w:lang w:val="pt-BR"/>
              </w:rPr>
              <w:t xml:space="preserve">Elsajátítandó ismeretanyag: </w:t>
            </w:r>
          </w:p>
          <w:p w14:paraId="7BEA30D6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A tárgy célja megismertetni a hallgatókkal az alapvető környezeti elemek – levegő, víz, talaj –</w:t>
            </w:r>
          </w:p>
          <w:p w14:paraId="62606D1D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szennyezőanyagait, a szennyezés lehetséges okait, forrásait és a szennyezőanyagok terjedésének</w:t>
            </w:r>
          </w:p>
          <w:p w14:paraId="2846D69D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folyamatait. Bemutatni a károsító folyamatok megelőzésének lehetséges módozatait, a védekezés</w:t>
            </w:r>
          </w:p>
          <w:p w14:paraId="40A42026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alapvető technológiai megoldásait, valamint a szennyezés szabályozáshoz kapcsolódó előírásokat,</w:t>
            </w:r>
          </w:p>
          <w:p w14:paraId="737226D8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jogszabályokat. Ezen belül megismertetni a levegőtisztaság-védelemmel kapcsolatos</w:t>
            </w:r>
          </w:p>
          <w:p w14:paraId="7D4932E3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alapdefiníciókat, a vizek fizikai, kémiai és biológiai tulajdonságait, a vízminősítés rendszerét.</w:t>
            </w:r>
          </w:p>
          <w:p w14:paraId="7C322992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Bemutatni a talajvédelem feladatát, a talaj funkcióit, a területhasználati célokat, valamint a</w:t>
            </w:r>
          </w:p>
          <w:p w14:paraId="2B71B0AA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talajdegradáció főbb okait és befolyásoló tényezőket, és az ellene való védekezést, a szennyezett</w:t>
            </w:r>
          </w:p>
          <w:p w14:paraId="43932F84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talajok tisztításának módszereit.</w:t>
            </w:r>
          </w:p>
          <w:p w14:paraId="0092B8EB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Elsődleges cél, megmutatni a transzportfolyamatokon keresztül a környezeti elemek közötti</w:t>
            </w:r>
          </w:p>
          <w:p w14:paraId="17CCBA4F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kapcsolatot, ezáltal kialakítani a rendszerszemléletet.</w:t>
            </w:r>
          </w:p>
          <w:p w14:paraId="24141F40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A tárgy gyakorlatainak célja megismertetni a hallgatókkal az egyes környezeti elemek kapcsán a</w:t>
            </w:r>
          </w:p>
          <w:p w14:paraId="32FFA238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 xml:space="preserve">szennyezőanyagok vizsgálatához kötődő alapvető </w:t>
            </w:r>
            <w:proofErr w:type="spellStart"/>
            <w:r w:rsidRPr="00D71325">
              <w:rPr>
                <w:sz w:val="22"/>
                <w:szCs w:val="22"/>
              </w:rPr>
              <w:t>monitoringozási</w:t>
            </w:r>
            <w:proofErr w:type="spellEnd"/>
            <w:r w:rsidRPr="00D71325">
              <w:rPr>
                <w:sz w:val="22"/>
                <w:szCs w:val="22"/>
              </w:rPr>
              <w:t xml:space="preserve"> eljárásokat, a hazai</w:t>
            </w:r>
          </w:p>
          <w:p w14:paraId="13FF16E0" w14:textId="77777777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monitoringhálózat felépítését, valamint annak működtetése során kapott hazai levegő, víz és</w:t>
            </w:r>
          </w:p>
          <w:p w14:paraId="374C34C8" w14:textId="3C1D4703" w:rsidR="00D71325" w:rsidRPr="00D71325" w:rsidRDefault="00D71325" w:rsidP="00D71325">
            <w:pPr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talajminőségi adatokat, azok elérhetőségét</w:t>
            </w:r>
          </w:p>
          <w:p w14:paraId="3411D79F" w14:textId="77777777" w:rsidR="001E55AF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B89CE00" w14:textId="77777777" w:rsidR="001E55AF" w:rsidRPr="00EC154C" w:rsidRDefault="001E55AF" w:rsidP="000C54ED">
            <w:p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2"/>
                <w:szCs w:val="22"/>
              </w:rPr>
            </w:pPr>
            <w:r w:rsidRPr="00EC154C">
              <w:rPr>
                <w:b/>
                <w:color w:val="000000"/>
                <w:sz w:val="22"/>
                <w:szCs w:val="22"/>
              </w:rPr>
              <w:t>Kialakítandó kompetenciák:</w:t>
            </w:r>
          </w:p>
          <w:p w14:paraId="18E2B740" w14:textId="77777777" w:rsidR="00D71325" w:rsidRPr="00D71325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Ismerje a környezeti elemeket, azok egymásra hatását, továbbá ismerje fel az emberi tevékenység</w:t>
            </w:r>
          </w:p>
          <w:p w14:paraId="4C9CD490" w14:textId="77777777" w:rsidR="00D71325" w:rsidRPr="00D71325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környezetre gyakorolt hatását. Ismerje a legfőbb szennyezőanyagokat, azok forrásait és a megelőzés</w:t>
            </w:r>
          </w:p>
          <w:p w14:paraId="379368A3" w14:textId="77777777" w:rsidR="00D71325" w:rsidRPr="00D71325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lehetséges megoldásait. Rendelkezzen a környezeti problémák megoldásához szükséges</w:t>
            </w:r>
          </w:p>
          <w:p w14:paraId="2D220444" w14:textId="77777777" w:rsidR="00D71325" w:rsidRPr="00D71325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rendszerszemlélettel, továbbá a környezetvédelmi adatszolgáltatással kapcsolatos ismeretekkel.</w:t>
            </w:r>
          </w:p>
          <w:p w14:paraId="0D0A7062" w14:textId="77777777" w:rsidR="00D71325" w:rsidRPr="00D71325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Képes legyen a szakmai ismeretanyag folyamatos bővítésére, az önművelésre, hogy ez által</w:t>
            </w:r>
          </w:p>
          <w:p w14:paraId="0F6C01A5" w14:textId="6C381A6D" w:rsidR="001E55AF" w:rsidRPr="00EC154C" w:rsidRDefault="00D71325" w:rsidP="00D713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25">
              <w:rPr>
                <w:sz w:val="22"/>
                <w:szCs w:val="22"/>
              </w:rPr>
              <w:t>megfeleljen a mindenkori szakmai igényeknek</w:t>
            </w:r>
            <w:r>
              <w:rPr>
                <w:sz w:val="22"/>
                <w:szCs w:val="22"/>
              </w:rPr>
              <w:t>.</w:t>
            </w:r>
          </w:p>
        </w:tc>
      </w:tr>
      <w:tr w:rsidR="001E55AF" w:rsidRPr="00C04813" w14:paraId="2E057093" w14:textId="77777777" w:rsidTr="000C54ED">
        <w:trPr>
          <w:trHeight w:val="399"/>
        </w:trPr>
        <w:tc>
          <w:tcPr>
            <w:tcW w:w="8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D8FBAFE" w14:textId="77777777" w:rsidR="001E55AF" w:rsidRPr="00C04813" w:rsidRDefault="001E55AF" w:rsidP="000C54ED">
            <w:pPr>
              <w:jc w:val="both"/>
              <w:rPr>
                <w:b/>
                <w:noProof/>
                <w:sz w:val="22"/>
                <w:szCs w:val="22"/>
                <w:lang w:val="pt-BR"/>
              </w:rPr>
            </w:pPr>
            <w:r w:rsidRPr="00C04813">
              <w:rPr>
                <w:b/>
                <w:noProof/>
                <w:sz w:val="22"/>
                <w:szCs w:val="22"/>
                <w:lang w:val="pt-BR"/>
              </w:rPr>
              <w:t>A tárgy részletes leírása, ütemezés </w:t>
            </w:r>
          </w:p>
        </w:tc>
      </w:tr>
      <w:tr w:rsidR="001E55AF" w:rsidRPr="007606EB" w14:paraId="313E10F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A20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Oktatási hét</w:t>
            </w:r>
            <w:r w:rsidRPr="007606EB">
              <w:rPr>
                <w:sz w:val="20"/>
                <w:szCs w:val="20"/>
              </w:rPr>
              <w:t> </w:t>
            </w:r>
          </w:p>
        </w:tc>
        <w:tc>
          <w:tcPr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57B" w14:textId="77777777" w:rsidR="001E55AF" w:rsidRPr="007606EB" w:rsidRDefault="001E55AF" w:rsidP="000C54E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606EB">
              <w:rPr>
                <w:b/>
                <w:bCs/>
                <w:sz w:val="20"/>
                <w:szCs w:val="20"/>
              </w:rPr>
              <w:t>Előadások és gyakorlatok témakörei</w:t>
            </w:r>
            <w:r w:rsidRPr="007606EB">
              <w:rPr>
                <w:sz w:val="20"/>
                <w:szCs w:val="20"/>
              </w:rPr>
              <w:t> </w:t>
            </w:r>
          </w:p>
        </w:tc>
      </w:tr>
      <w:tr w:rsidR="000507C1" w:rsidRPr="005B254F" w14:paraId="2C04FD9F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EF3" w14:textId="4160937B" w:rsidR="000507C1" w:rsidRPr="007606EB" w:rsidRDefault="00610FA9" w:rsidP="00AB7C8A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288E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1. A környezeti elemek</w:t>
            </w:r>
          </w:p>
          <w:p w14:paraId="4689C84C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2.Környezeti monitoring</w:t>
            </w:r>
          </w:p>
          <w:p w14:paraId="2ED5D710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3. Az épített környezet</w:t>
            </w:r>
          </w:p>
          <w:p w14:paraId="5CA85747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4. A levegő jellemzői</w:t>
            </w:r>
          </w:p>
          <w:p w14:paraId="41293029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5. Légszennyezés</w:t>
            </w:r>
          </w:p>
          <w:p w14:paraId="642967EA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6. Légszennyezés szabályozása</w:t>
            </w:r>
          </w:p>
          <w:p w14:paraId="23845FBD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7. Vízminőségi jellemzők</w:t>
            </w:r>
          </w:p>
          <w:p w14:paraId="2859A66F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8. Vizek veszélyeztetése</w:t>
            </w:r>
          </w:p>
          <w:p w14:paraId="1252C2D3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9.Vízminőségvédelem</w:t>
            </w:r>
          </w:p>
          <w:p w14:paraId="0C08CB9B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10. A talaj jellemzői</w:t>
            </w:r>
          </w:p>
          <w:p w14:paraId="4877C091" w14:textId="77777777" w:rsidR="00610FA9" w:rsidRPr="00610FA9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11. Talajdegradáció</w:t>
            </w:r>
          </w:p>
          <w:p w14:paraId="37697CB3" w14:textId="35234A8D" w:rsidR="000507C1" w:rsidRPr="005B254F" w:rsidRDefault="00610FA9" w:rsidP="00610FA9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12. Talajszennyezés, talajtisztítás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642" w14:textId="3F5ABD16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3822CCF8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86B7" w14:textId="3106A136" w:rsidR="000507C1" w:rsidRPr="007606EB" w:rsidRDefault="000507C1" w:rsidP="0044109B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E8DE" w14:textId="281715FC" w:rsidR="000507C1" w:rsidRPr="005B254F" w:rsidRDefault="00610FA9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Gyakorlat: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FF08" w14:textId="1714C7A4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5CD71168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11A0" w14:textId="2A7C668B" w:rsidR="000507C1" w:rsidRPr="00610FA9" w:rsidRDefault="00610FA9" w:rsidP="0044109B">
            <w:pPr>
              <w:jc w:val="center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341" w14:textId="7BF94140" w:rsidR="000507C1" w:rsidRPr="005B254F" w:rsidRDefault="00110AD3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Az emberi tevékenységek hatásai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E32" w14:textId="133B9F78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59D91E23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BC8A" w14:textId="19D1E500" w:rsidR="000507C1" w:rsidRPr="00610FA9" w:rsidRDefault="00610FA9" w:rsidP="00AB7C8A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B598" w14:textId="08D1CD1D" w:rsidR="000507C1" w:rsidRPr="005B254F" w:rsidRDefault="00110AD3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Különböző rendeltetésű monitoring hálózatok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DA58" w14:textId="71617D9B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33B60E6C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915" w14:textId="6C36BF6F" w:rsidR="000507C1" w:rsidRPr="00610FA9" w:rsidRDefault="00610FA9" w:rsidP="00AB7C8A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C9D" w14:textId="7F6D8952" w:rsidR="000507C1" w:rsidRPr="005B254F" w:rsidRDefault="00110AD3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 xml:space="preserve">Város levegőminőségének vizsgálata </w:t>
            </w:r>
            <w:proofErr w:type="spellStart"/>
            <w:r w:rsidRPr="00110AD3">
              <w:rPr>
                <w:sz w:val="22"/>
                <w:szCs w:val="22"/>
              </w:rPr>
              <w:t>biomonitoring</w:t>
            </w:r>
            <w:proofErr w:type="spellEnd"/>
            <w:r w:rsidRPr="00110AD3">
              <w:rPr>
                <w:sz w:val="22"/>
                <w:szCs w:val="22"/>
              </w:rPr>
              <w:t xml:space="preserve"> vizsgálattal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8B3" w14:textId="441C9A4B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18602280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571" w14:textId="3A01CB0E" w:rsidR="000507C1" w:rsidRPr="00610FA9" w:rsidRDefault="00610FA9" w:rsidP="00AB7C8A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1F90" w14:textId="77A52978" w:rsidR="000507C1" w:rsidRPr="005B254F" w:rsidRDefault="00110AD3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Levegőmonitoring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295" w14:textId="18581A2C" w:rsidR="000507C1" w:rsidRPr="005B254F" w:rsidRDefault="000507C1" w:rsidP="00AB7C8A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0FECE4A5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035" w14:textId="4CFC4DE7" w:rsidR="000507C1" w:rsidRPr="00610FA9" w:rsidRDefault="00610FA9" w:rsidP="00AB7C8A">
            <w:pPr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10FA9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6571" w14:textId="7FF6FB00" w:rsidR="000507C1" w:rsidRPr="005B254F" w:rsidRDefault="00110AD3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Légszennyezettség mérés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93" w14:textId="06F0C52E" w:rsidR="000507C1" w:rsidRPr="005B254F" w:rsidRDefault="000507C1" w:rsidP="0044109B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5DC248A0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E8D" w14:textId="4C45750C" w:rsidR="000507C1" w:rsidRPr="00610FA9" w:rsidRDefault="00610FA9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1A6" w14:textId="61E1CE19" w:rsidR="000507C1" w:rsidRPr="005B254F" w:rsidRDefault="00110AD3" w:rsidP="000C54ED">
            <w:pPr>
              <w:ind w:left="181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Levegő szennyezéssel kapcsolatos hatósági bejelentési kötelezettségek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F4B" w14:textId="5DC93C38" w:rsidR="000507C1" w:rsidRPr="005B254F" w:rsidRDefault="000507C1" w:rsidP="000C54ED">
            <w:pPr>
              <w:ind w:left="181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49072EC9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DCD" w14:textId="6A3FA43A" w:rsidR="000507C1" w:rsidRPr="00610FA9" w:rsidRDefault="00610FA9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D31" w14:textId="655B4CBC" w:rsidR="000507C1" w:rsidRPr="005B254F" w:rsidRDefault="00110AD3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110AD3">
              <w:rPr>
                <w:sz w:val="22"/>
                <w:szCs w:val="22"/>
              </w:rPr>
              <w:t>Forrás jellemzőinek vizsgálata, terepgyakorla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5A0" w14:textId="0C180744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74A019AD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BB26" w14:textId="69343AAF" w:rsidR="000507C1" w:rsidRPr="00610FA9" w:rsidRDefault="00610FA9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717" w14:textId="2D4A86A5" w:rsidR="000507C1" w:rsidRDefault="00756C72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756C72">
              <w:rPr>
                <w:sz w:val="22"/>
                <w:szCs w:val="22"/>
              </w:rPr>
              <w:t>Mikroszennyezők</w:t>
            </w:r>
            <w:proofErr w:type="spellEnd"/>
            <w:r w:rsidRPr="00756C72">
              <w:rPr>
                <w:sz w:val="22"/>
                <w:szCs w:val="22"/>
              </w:rPr>
              <w:t xml:space="preserve"> a vizekben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A62" w14:textId="767F2C76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53044355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727" w14:textId="37B15A1D" w:rsidR="000507C1" w:rsidRPr="00610FA9" w:rsidRDefault="00610FA9" w:rsidP="00AB7C8A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DDE" w14:textId="72E33CB5" w:rsidR="000507C1" w:rsidRDefault="00756C72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A Tisza szennyezettségének mérése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CD3" w14:textId="07D9ACA6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6FDB93A0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F50F" w14:textId="6174A61C" w:rsidR="000507C1" w:rsidRPr="00610FA9" w:rsidRDefault="00610FA9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5EF" w14:textId="2A7E0D3E" w:rsidR="000507C1" w:rsidRDefault="00756C72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Talaj jellemzőinek meghatározása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0D8" w14:textId="44C1007F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7FD184EB" w14:textId="77777777" w:rsidTr="000507C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410" w14:textId="5A4EE47E" w:rsidR="000507C1" w:rsidRPr="00610FA9" w:rsidRDefault="00610FA9" w:rsidP="00AB7C8A">
            <w:pPr>
              <w:jc w:val="center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11.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8FE0" w14:textId="77350AEA" w:rsidR="000507C1" w:rsidRPr="005B254F" w:rsidRDefault="00756C72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Talajok minőségének nyilvántartása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C3B" w14:textId="3B3CD7B6" w:rsidR="000507C1" w:rsidRPr="005B254F" w:rsidRDefault="000507C1" w:rsidP="000C54ED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507C1" w:rsidRPr="005B254F" w14:paraId="2F4BC3D8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D9A" w14:textId="7553723F" w:rsidR="000507C1" w:rsidRPr="00610FA9" w:rsidRDefault="00610FA9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 w:rsidRPr="00610FA9">
              <w:rPr>
                <w:sz w:val="22"/>
                <w:szCs w:val="22"/>
              </w:rPr>
              <w:t>12.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C13" w14:textId="24297620" w:rsidR="000507C1" w:rsidRPr="005B254F" w:rsidRDefault="00756C72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Terepgyakorlat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7FD" w14:textId="282C3736" w:rsidR="000507C1" w:rsidRPr="005B254F" w:rsidRDefault="000507C1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56C72" w:rsidRPr="005B254F" w14:paraId="414AB8F2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E2E" w14:textId="3C465928" w:rsidR="00756C72" w:rsidRPr="00610FA9" w:rsidRDefault="00756C72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E60" w14:textId="06C6E24C" w:rsidR="00756C72" w:rsidRPr="00756C72" w:rsidRDefault="00756C72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Összefoglalás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D2D" w14:textId="77777777" w:rsidR="00756C72" w:rsidRPr="005B254F" w:rsidRDefault="00756C72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56C72" w:rsidRPr="005B254F" w14:paraId="548C2935" w14:textId="77777777" w:rsidTr="00610FA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C72" w14:textId="2D4FB381" w:rsidR="00756C72" w:rsidRPr="00610FA9" w:rsidRDefault="00756C72" w:rsidP="000C54ED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E7A" w14:textId="40A883A7" w:rsidR="00756C72" w:rsidRPr="00756C72" w:rsidRDefault="00756C72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>Értékelés, félévzárás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8B9" w14:textId="77777777" w:rsidR="00756C72" w:rsidRPr="005B254F" w:rsidRDefault="00756C72" w:rsidP="00A57D98">
            <w:pPr>
              <w:ind w:left="181" w:right="13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E55AF" w:rsidRPr="005B254F" w14:paraId="08334324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514A2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Foglalkozásokon való részvétel:</w:t>
            </w:r>
            <w:r w:rsidRPr="005B254F">
              <w:rPr>
                <w:sz w:val="22"/>
                <w:szCs w:val="22"/>
              </w:rPr>
              <w:t> </w:t>
            </w:r>
          </w:p>
          <w:p w14:paraId="40153230" w14:textId="6B656408" w:rsidR="001E55AF" w:rsidRPr="00756C72" w:rsidRDefault="00756C72" w:rsidP="000C54ED">
            <w:pPr>
              <w:ind w:left="164"/>
              <w:textAlignment w:val="baseline"/>
              <w:rPr>
                <w:sz w:val="22"/>
                <w:szCs w:val="22"/>
              </w:rPr>
            </w:pPr>
            <w:r w:rsidRPr="00756C72">
              <w:rPr>
                <w:sz w:val="22"/>
                <w:szCs w:val="22"/>
              </w:rPr>
              <w:t xml:space="preserve">A gyakorlati órákon kötelező a részvétel, hiányzás mértékét a </w:t>
            </w:r>
            <w:r>
              <w:rPr>
                <w:sz w:val="22"/>
                <w:szCs w:val="22"/>
              </w:rPr>
              <w:t>HKR</w:t>
            </w:r>
            <w:r w:rsidRPr="00756C72">
              <w:rPr>
                <w:sz w:val="22"/>
                <w:szCs w:val="22"/>
              </w:rPr>
              <w:t xml:space="preserve"> rögzíti</w:t>
            </w:r>
            <w:r>
              <w:rPr>
                <w:sz w:val="22"/>
                <w:szCs w:val="22"/>
              </w:rPr>
              <w:t>.</w:t>
            </w:r>
          </w:p>
        </w:tc>
      </w:tr>
      <w:tr w:rsidR="001E55AF" w:rsidRPr="005B254F" w14:paraId="47FEC8C1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37E8A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Zárthelyik, jegyzőkönyvek, beszámolók stb.</w:t>
            </w:r>
            <w:r w:rsidRPr="005B254F">
              <w:rPr>
                <w:sz w:val="22"/>
                <w:szCs w:val="22"/>
              </w:rPr>
              <w:t> </w:t>
            </w:r>
          </w:p>
          <w:p w14:paraId="6C472A00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1. Helyi környezetvédelmi szabályzás (5pont)</w:t>
            </w:r>
          </w:p>
          <w:p w14:paraId="01233E16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 xml:space="preserve">2. Balatoni monitoring rendszer ismertetése, vagy a Balatoni </w:t>
            </w:r>
            <w:proofErr w:type="spellStart"/>
            <w:r w:rsidRPr="00167CDC">
              <w:rPr>
                <w:sz w:val="22"/>
                <w:szCs w:val="22"/>
              </w:rPr>
              <w:t>Limnológiai</w:t>
            </w:r>
            <w:proofErr w:type="spellEnd"/>
            <w:r w:rsidRPr="00167CDC">
              <w:rPr>
                <w:sz w:val="22"/>
                <w:szCs w:val="22"/>
              </w:rPr>
              <w:t xml:space="preserve"> Kutatóintézet</w:t>
            </w:r>
          </w:p>
          <w:p w14:paraId="40117DAD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bemutatása (5pont)</w:t>
            </w:r>
          </w:p>
          <w:p w14:paraId="7A0F2BB7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3. Levegőminőség vizsgálat zuzmókkal (10pont)</w:t>
            </w:r>
          </w:p>
          <w:p w14:paraId="330CF6EE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4. OMSZ honlap ismertetése, OML adatai (5pont)</w:t>
            </w:r>
          </w:p>
          <w:p w14:paraId="1369CE39" w14:textId="77777777" w:rsidR="00167CDC" w:rsidRPr="00167CDC" w:rsidRDefault="00167CDC" w:rsidP="00167CDC">
            <w:pPr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5. Jegyzőkönyv a forrás jellemzőiről (10 pont)</w:t>
            </w:r>
          </w:p>
          <w:p w14:paraId="1F0CC56E" w14:textId="5D19184D" w:rsidR="001E55AF" w:rsidRPr="005B254F" w:rsidRDefault="00167CDC" w:rsidP="00167CDC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6. Beszámoló a talaj laborvizsgálatról (5pont</w:t>
            </w:r>
          </w:p>
        </w:tc>
      </w:tr>
      <w:tr w:rsidR="001E55AF" w:rsidRPr="005B254F" w14:paraId="0C79DC19" w14:textId="77777777" w:rsidTr="000C54E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8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86C02" w14:textId="77777777" w:rsidR="001E55AF" w:rsidRPr="005B254F" w:rsidRDefault="001E55AF" w:rsidP="000C54ED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B254F">
              <w:rPr>
                <w:b/>
                <w:bCs/>
                <w:sz w:val="22"/>
                <w:szCs w:val="22"/>
              </w:rPr>
              <w:t>Az aláírás megszerzésének/félévközi jegy kialakításának módszere:</w:t>
            </w:r>
            <w:r w:rsidRPr="005B254F">
              <w:rPr>
                <w:sz w:val="22"/>
                <w:szCs w:val="22"/>
              </w:rPr>
              <w:t> </w:t>
            </w:r>
          </w:p>
          <w:p w14:paraId="0C6C4DE1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Az aláírás megszerzésének feltétele:</w:t>
            </w:r>
          </w:p>
          <w:p w14:paraId="31F479F2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Az előadások online anyagával ütemterv szerint hétről hétre haladni.</w:t>
            </w:r>
          </w:p>
          <w:p w14:paraId="0AF6FE27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• A konzultációkon való részvétel (a lehetőségnek megfelelően jelenléttel, illetve online órán).</w:t>
            </w:r>
          </w:p>
          <w:p w14:paraId="4080CB5A" w14:textId="2516B23F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 xml:space="preserve">Hiányzás a </w:t>
            </w:r>
            <w:r>
              <w:rPr>
                <w:sz w:val="22"/>
                <w:szCs w:val="22"/>
              </w:rPr>
              <w:t>HKR</w:t>
            </w:r>
            <w:r w:rsidRPr="00167CDC">
              <w:rPr>
                <w:sz w:val="22"/>
                <w:szCs w:val="22"/>
              </w:rPr>
              <w:t xml:space="preserve"> szerinti megengedett mértékű lehet.</w:t>
            </w:r>
          </w:p>
          <w:p w14:paraId="2806037A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• A félévközi feladatok minimum elégséges szinten történő teljesítése.</w:t>
            </w:r>
          </w:p>
          <w:p w14:paraId="09C0399D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 xml:space="preserve">• Az előadás tananyagából a </w:t>
            </w:r>
            <w:proofErr w:type="spellStart"/>
            <w:r w:rsidRPr="00167CDC">
              <w:rPr>
                <w:sz w:val="22"/>
                <w:szCs w:val="22"/>
              </w:rPr>
              <w:t>moodle</w:t>
            </w:r>
            <w:proofErr w:type="spellEnd"/>
            <w:r w:rsidRPr="00167CDC">
              <w:rPr>
                <w:sz w:val="22"/>
                <w:szCs w:val="22"/>
              </w:rPr>
              <w:t xml:space="preserve"> rendszerben az önellenőrző kérdések 80%-os kitöltése.</w:t>
            </w:r>
          </w:p>
          <w:p w14:paraId="2E6EEACB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Sikertelen (vagy meg nem írt) teszt a félév szorgalmi időszakának utolsó hetében egy</w:t>
            </w:r>
          </w:p>
          <w:p w14:paraId="70322E68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alkalommal megismételhető. A pót záró-teszt sikertelensége esetén aláírás megtagadására</w:t>
            </w:r>
          </w:p>
          <w:p w14:paraId="502B429E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kerül sor, melynek pótlására a vizsgaidőszak első két hetében a hallgató egy alkalommal</w:t>
            </w:r>
          </w:p>
          <w:p w14:paraId="26A78489" w14:textId="77777777" w:rsidR="00167CDC" w:rsidRPr="00167CDC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újabb lehetőséget kap aláíráspótló vizsgaként. Ennek teljesítése esetén kap lehetőséget csak a</w:t>
            </w:r>
          </w:p>
          <w:p w14:paraId="418EF435" w14:textId="77777777" w:rsidR="001E55AF" w:rsidRDefault="00167CDC" w:rsidP="00167CDC">
            <w:pPr>
              <w:ind w:left="164"/>
              <w:textAlignment w:val="baseline"/>
              <w:rPr>
                <w:sz w:val="22"/>
                <w:szCs w:val="22"/>
              </w:rPr>
            </w:pPr>
            <w:r w:rsidRPr="00167CDC">
              <w:rPr>
                <w:sz w:val="22"/>
                <w:szCs w:val="22"/>
              </w:rPr>
              <w:t>hallgató a vizsga felvételére</w:t>
            </w:r>
          </w:p>
          <w:p w14:paraId="19638366" w14:textId="77777777" w:rsidR="00C93E6F" w:rsidRDefault="00C93E6F" w:rsidP="00167CDC">
            <w:pPr>
              <w:ind w:left="164"/>
              <w:textAlignment w:val="baseline"/>
              <w:rPr>
                <w:sz w:val="22"/>
                <w:szCs w:val="22"/>
              </w:rPr>
            </w:pPr>
          </w:p>
          <w:p w14:paraId="29D6F772" w14:textId="77777777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Vizsga:</w:t>
            </w:r>
          </w:p>
          <w:p w14:paraId="36DF99B2" w14:textId="77777777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Az online tananyagban szereplő ellenőrző kérdésekből összeállított vizsga (ha a vírushelyzet</w:t>
            </w:r>
          </w:p>
          <w:p w14:paraId="3B180DDE" w14:textId="77777777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lehetővé teszi) tanteremben, írásban történik. A házi feladatokban elért pontszám beszámít a</w:t>
            </w:r>
          </w:p>
          <w:p w14:paraId="24D8CD13" w14:textId="72BF8A62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 xml:space="preserve">vizsgajegybe. A feladatokra kapható pontszám </w:t>
            </w:r>
            <w:proofErr w:type="spellStart"/>
            <w:r w:rsidRPr="00C93E6F">
              <w:rPr>
                <w:sz w:val="22"/>
                <w:szCs w:val="22"/>
              </w:rPr>
              <w:t>max</w:t>
            </w:r>
            <w:proofErr w:type="spellEnd"/>
            <w:r w:rsidRPr="00C93E6F">
              <w:rPr>
                <w:sz w:val="22"/>
                <w:szCs w:val="22"/>
              </w:rPr>
              <w:t>. 40pont, a zárthelyivel szerezhető pontszám 60</w:t>
            </w:r>
          </w:p>
          <w:p w14:paraId="2C401A0F" w14:textId="77777777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pont. Az elégséges ponthatára 41-54, közepes 55-69, jó 70-84, jeles 85-100 pont.</w:t>
            </w:r>
          </w:p>
          <w:p w14:paraId="32348838" w14:textId="77777777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Vizsgára bocsátás feltétele a félév végi aláírás.</w:t>
            </w:r>
          </w:p>
          <w:p w14:paraId="245A8CDC" w14:textId="17E9EE89" w:rsidR="00C93E6F" w:rsidRPr="00C93E6F" w:rsidRDefault="00C93E6F" w:rsidP="00C93E6F">
            <w:pPr>
              <w:ind w:left="164"/>
              <w:textAlignment w:val="baseline"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 xml:space="preserve">A tárgyból kedvezményes tanulmányi rend </w:t>
            </w:r>
            <w:r>
              <w:rPr>
                <w:sz w:val="22"/>
                <w:szCs w:val="22"/>
              </w:rPr>
              <w:t xml:space="preserve">csak </w:t>
            </w:r>
            <w:r w:rsidRPr="00C93E6F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HKR-</w:t>
            </w:r>
            <w:r w:rsidRPr="00C93E6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 w:rsidRPr="00C93E6F">
              <w:rPr>
                <w:sz w:val="22"/>
                <w:szCs w:val="22"/>
              </w:rPr>
              <w:t>n meghatározott feltételek</w:t>
            </w:r>
          </w:p>
          <w:p w14:paraId="0EE5444C" w14:textId="40DA9675" w:rsidR="00C93E6F" w:rsidRPr="005B254F" w:rsidRDefault="00C93E6F" w:rsidP="00C93E6F">
            <w:pPr>
              <w:ind w:left="164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teljesülése esetén kérhető.</w:t>
            </w:r>
          </w:p>
        </w:tc>
      </w:tr>
      <w:tr w:rsidR="001E55AF" w:rsidRPr="00EC154C" w14:paraId="483E2454" w14:textId="77777777" w:rsidTr="000C54ED">
        <w:tc>
          <w:tcPr>
            <w:tcW w:w="8946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9FD5F4F" w14:textId="77777777" w:rsidR="001E55AF" w:rsidRPr="00EC154C" w:rsidRDefault="001E55AF" w:rsidP="000C54ED">
            <w:pPr>
              <w:jc w:val="both"/>
              <w:rPr>
                <w:b/>
                <w:sz w:val="22"/>
                <w:szCs w:val="22"/>
              </w:rPr>
            </w:pPr>
            <w:r w:rsidRPr="00EC154C">
              <w:rPr>
                <w:sz w:val="22"/>
                <w:szCs w:val="22"/>
              </w:rPr>
              <w:t xml:space="preserve">A legfontosabb </w:t>
            </w:r>
            <w:r w:rsidRPr="00EC154C">
              <w:rPr>
                <w:i/>
                <w:sz w:val="22"/>
                <w:szCs w:val="22"/>
              </w:rPr>
              <w:t>kötelező,</w:t>
            </w:r>
            <w:r w:rsidRPr="00EC154C">
              <w:rPr>
                <w:sz w:val="22"/>
                <w:szCs w:val="22"/>
              </w:rPr>
              <w:t xml:space="preserve"> illetve </w:t>
            </w:r>
            <w:r w:rsidRPr="00EC154C">
              <w:rPr>
                <w:i/>
                <w:sz w:val="22"/>
                <w:szCs w:val="22"/>
              </w:rPr>
              <w:t>ajánlott</w:t>
            </w:r>
            <w:r w:rsidRPr="00EC154C">
              <w:rPr>
                <w:b/>
                <w:i/>
                <w:sz w:val="22"/>
                <w:szCs w:val="22"/>
              </w:rPr>
              <w:t xml:space="preserve"> </w:t>
            </w:r>
            <w:r w:rsidRPr="00EC154C">
              <w:rPr>
                <w:b/>
                <w:sz w:val="22"/>
                <w:szCs w:val="22"/>
              </w:rPr>
              <w:t xml:space="preserve">irodalom, tansegédlet, taneszköz </w:t>
            </w:r>
            <w:r w:rsidRPr="00EC154C">
              <w:rPr>
                <w:sz w:val="22"/>
                <w:szCs w:val="22"/>
              </w:rPr>
              <w:t>(</w:t>
            </w:r>
            <w:r w:rsidRPr="00EC154C">
              <w:rPr>
                <w:i/>
                <w:sz w:val="20"/>
                <w:szCs w:val="20"/>
              </w:rPr>
              <w:t>jegyzet, tankönyv</w:t>
            </w:r>
            <w:r w:rsidRPr="00EC154C">
              <w:rPr>
                <w:sz w:val="22"/>
                <w:szCs w:val="22"/>
              </w:rPr>
              <w:t>) megadása</w:t>
            </w:r>
          </w:p>
        </w:tc>
      </w:tr>
      <w:tr w:rsidR="001E55AF" w:rsidRPr="005B254F" w14:paraId="334AD831" w14:textId="77777777" w:rsidTr="000C54ED">
        <w:trPr>
          <w:trHeight w:val="529"/>
        </w:trPr>
        <w:tc>
          <w:tcPr>
            <w:tcW w:w="894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806EFB1" w14:textId="77777777" w:rsidR="00C93E6F" w:rsidRPr="00C93E6F" w:rsidRDefault="00C93E6F" w:rsidP="00C93E6F">
            <w:pPr>
              <w:contextualSpacing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 xml:space="preserve">1. </w:t>
            </w:r>
            <w:proofErr w:type="spellStart"/>
            <w:r w:rsidRPr="00C93E6F">
              <w:rPr>
                <w:sz w:val="22"/>
                <w:szCs w:val="22"/>
              </w:rPr>
              <w:t>Kerényi</w:t>
            </w:r>
            <w:proofErr w:type="spellEnd"/>
            <w:r w:rsidRPr="00C93E6F">
              <w:rPr>
                <w:sz w:val="22"/>
                <w:szCs w:val="22"/>
              </w:rPr>
              <w:t xml:space="preserve"> Attila: Általános környezetvédelem (Mozaik Oktatási Stúdió, Szeged, 1998)</w:t>
            </w:r>
          </w:p>
          <w:p w14:paraId="1D2648B9" w14:textId="77777777" w:rsidR="00C93E6F" w:rsidRPr="00C93E6F" w:rsidRDefault="00C93E6F" w:rsidP="00C93E6F">
            <w:pPr>
              <w:contextualSpacing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2. Angyal Zsuzsanna, Ballabás Gábor, Csüllög Gábor, Kardos Levente, Munkácsy Béla,</w:t>
            </w:r>
          </w:p>
          <w:p w14:paraId="0C3A4A8E" w14:textId="60C09881" w:rsidR="002F01BB" w:rsidRPr="00C93E6F" w:rsidRDefault="00C93E6F" w:rsidP="00C93E6F">
            <w:pPr>
              <w:contextualSpacing/>
              <w:rPr>
                <w:sz w:val="22"/>
                <w:szCs w:val="22"/>
              </w:rPr>
            </w:pPr>
            <w:r w:rsidRPr="00C93E6F">
              <w:rPr>
                <w:sz w:val="22"/>
                <w:szCs w:val="22"/>
              </w:rPr>
              <w:t>Pongrácz Rita, Szabó Mária: A környezetvédelem alapja (</w:t>
            </w:r>
            <w:proofErr w:type="spellStart"/>
            <w:r w:rsidRPr="00C93E6F">
              <w:rPr>
                <w:sz w:val="22"/>
                <w:szCs w:val="22"/>
              </w:rPr>
              <w:t>Typotex</w:t>
            </w:r>
            <w:proofErr w:type="spellEnd"/>
            <w:r w:rsidRPr="00C93E6F">
              <w:rPr>
                <w:sz w:val="22"/>
                <w:szCs w:val="22"/>
              </w:rPr>
              <w:t xml:space="preserve"> Kiadó, 2012</w:t>
            </w:r>
          </w:p>
        </w:tc>
      </w:tr>
      <w:tr w:rsidR="001E55AF" w:rsidRPr="00EC154C" w14:paraId="1FE00B8C" w14:textId="77777777" w:rsidTr="000C54ED">
        <w:trPr>
          <w:trHeight w:val="338"/>
        </w:trPr>
        <w:tc>
          <w:tcPr>
            <w:tcW w:w="8946" w:type="dxa"/>
            <w:gridSpan w:val="4"/>
            <w:tcMar>
              <w:top w:w="57" w:type="dxa"/>
              <w:bottom w:w="57" w:type="dxa"/>
            </w:tcMar>
          </w:tcPr>
          <w:p w14:paraId="5954A8E4" w14:textId="6A528210" w:rsidR="001E55AF" w:rsidRPr="00EC154C" w:rsidRDefault="001E55AF" w:rsidP="00C93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589">
              <w:rPr>
                <w:b/>
                <w:sz w:val="22"/>
                <w:szCs w:val="22"/>
              </w:rPr>
              <w:lastRenderedPageBreak/>
              <w:t xml:space="preserve">Tanegység felelőse </w:t>
            </w:r>
            <w:r w:rsidRPr="00083589">
              <w:rPr>
                <w:sz w:val="22"/>
                <w:szCs w:val="22"/>
              </w:rPr>
              <w:t>(</w:t>
            </w:r>
            <w:r w:rsidRPr="00083589">
              <w:rPr>
                <w:i/>
                <w:sz w:val="22"/>
                <w:szCs w:val="22"/>
              </w:rPr>
              <w:t>név, beosztás, tud. fokozat</w:t>
            </w:r>
            <w:r w:rsidRPr="00083589">
              <w:rPr>
                <w:sz w:val="22"/>
                <w:szCs w:val="22"/>
              </w:rPr>
              <w:t>)</w:t>
            </w:r>
            <w:r w:rsidRPr="00083589">
              <w:rPr>
                <w:b/>
                <w:sz w:val="22"/>
                <w:szCs w:val="22"/>
              </w:rPr>
              <w:t xml:space="preserve">: </w:t>
            </w:r>
            <w:r w:rsidR="00C93E6F" w:rsidRPr="00C93E6F">
              <w:rPr>
                <w:b/>
                <w:sz w:val="22"/>
                <w:szCs w:val="22"/>
              </w:rPr>
              <w:t xml:space="preserve">Tanegység felelőse (név, beosztás, tud. fokozat): Bodáné Dr. </w:t>
            </w:r>
            <w:proofErr w:type="spellStart"/>
            <w:r w:rsidR="00C93E6F" w:rsidRPr="00C93E6F">
              <w:rPr>
                <w:b/>
                <w:sz w:val="22"/>
                <w:szCs w:val="22"/>
              </w:rPr>
              <w:t>Kendrovics</w:t>
            </w:r>
            <w:proofErr w:type="spellEnd"/>
            <w:r w:rsidR="00C93E6F" w:rsidRPr="00C93E6F">
              <w:rPr>
                <w:b/>
                <w:sz w:val="22"/>
                <w:szCs w:val="22"/>
              </w:rPr>
              <w:t xml:space="preserve"> Rita egyetemi docens</w:t>
            </w:r>
            <w:r w:rsidR="00C93E6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93E6F" w:rsidRPr="00C93E6F">
              <w:rPr>
                <w:b/>
                <w:sz w:val="22"/>
                <w:szCs w:val="22"/>
              </w:rPr>
              <w:t>Ph.D</w:t>
            </w:r>
            <w:proofErr w:type="spellEnd"/>
            <w:r w:rsidR="00C93E6F" w:rsidRPr="00C93E6F">
              <w:rPr>
                <w:b/>
                <w:sz w:val="22"/>
                <w:szCs w:val="22"/>
              </w:rPr>
              <w:t>.</w:t>
            </w:r>
          </w:p>
        </w:tc>
      </w:tr>
      <w:tr w:rsidR="001E55AF" w:rsidRPr="00EC154C" w14:paraId="1A8D89C7" w14:textId="77777777" w:rsidTr="000C54ED">
        <w:trPr>
          <w:trHeight w:val="338"/>
        </w:trPr>
        <w:tc>
          <w:tcPr>
            <w:tcW w:w="8946" w:type="dxa"/>
            <w:gridSpan w:val="4"/>
            <w:tcMar>
              <w:top w:w="57" w:type="dxa"/>
              <w:bottom w:w="57" w:type="dxa"/>
            </w:tcMar>
          </w:tcPr>
          <w:p w14:paraId="7127AFBB" w14:textId="6E00064F" w:rsidR="001E55AF" w:rsidRPr="00EC154C" w:rsidRDefault="001E55AF" w:rsidP="002C68D7">
            <w:pPr>
              <w:jc w:val="both"/>
              <w:rPr>
                <w:b/>
                <w:sz w:val="22"/>
                <w:szCs w:val="22"/>
              </w:rPr>
            </w:pPr>
            <w:r w:rsidRPr="00EC154C">
              <w:rPr>
                <w:b/>
                <w:sz w:val="22"/>
                <w:szCs w:val="22"/>
              </w:rPr>
              <w:t xml:space="preserve">Az ismeretátadásba bevont oktató(k), </w:t>
            </w:r>
            <w:r w:rsidRPr="00EC154C">
              <w:rPr>
                <w:sz w:val="22"/>
                <w:szCs w:val="22"/>
              </w:rPr>
              <w:t>ha vannak</w:t>
            </w:r>
            <w:r w:rsidRPr="00EC154C">
              <w:rPr>
                <w:b/>
                <w:sz w:val="22"/>
                <w:szCs w:val="22"/>
              </w:rPr>
              <w:t xml:space="preserve"> </w:t>
            </w:r>
            <w:r w:rsidRPr="00EC154C">
              <w:rPr>
                <w:sz w:val="22"/>
                <w:szCs w:val="22"/>
              </w:rPr>
              <w:t>(</w:t>
            </w:r>
            <w:r w:rsidRPr="00EC154C">
              <w:rPr>
                <w:i/>
                <w:sz w:val="22"/>
                <w:szCs w:val="22"/>
              </w:rPr>
              <w:t>név, beosztás, tud. fokozat</w:t>
            </w:r>
            <w:r w:rsidRPr="00EC154C">
              <w:rPr>
                <w:sz w:val="22"/>
                <w:szCs w:val="22"/>
              </w:rPr>
              <w:t>)</w:t>
            </w:r>
            <w:r w:rsidRPr="00EC154C">
              <w:rPr>
                <w:b/>
                <w:sz w:val="22"/>
                <w:szCs w:val="22"/>
              </w:rPr>
              <w:t xml:space="preserve">: </w:t>
            </w:r>
            <w:r w:rsidR="002C68D7">
              <w:rPr>
                <w:b/>
                <w:sz w:val="22"/>
                <w:szCs w:val="22"/>
              </w:rPr>
              <w:t xml:space="preserve">Ménesi András mestertanár </w:t>
            </w:r>
          </w:p>
        </w:tc>
      </w:tr>
    </w:tbl>
    <w:p w14:paraId="0E6A09DE" w14:textId="77777777" w:rsidR="00943389" w:rsidRDefault="00943389"/>
    <w:sectPr w:rsidR="0094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287F" w14:textId="77777777" w:rsidR="007F2649" w:rsidRDefault="007F2649" w:rsidP="001E55AF">
      <w:r>
        <w:separator/>
      </w:r>
    </w:p>
  </w:endnote>
  <w:endnote w:type="continuationSeparator" w:id="0">
    <w:p w14:paraId="743F825F" w14:textId="77777777" w:rsidR="007F2649" w:rsidRDefault="007F2649" w:rsidP="001E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A984" w14:textId="77777777" w:rsidR="007F2649" w:rsidRDefault="007F2649" w:rsidP="001E55AF">
      <w:r>
        <w:separator/>
      </w:r>
    </w:p>
  </w:footnote>
  <w:footnote w:type="continuationSeparator" w:id="0">
    <w:p w14:paraId="541D5900" w14:textId="77777777" w:rsidR="007F2649" w:rsidRDefault="007F2649" w:rsidP="001E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94D"/>
    <w:multiLevelType w:val="hybridMultilevel"/>
    <w:tmpl w:val="AB821D50"/>
    <w:lvl w:ilvl="0" w:tplc="163C6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82C"/>
    <w:multiLevelType w:val="hybridMultilevel"/>
    <w:tmpl w:val="5E86B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0093">
    <w:abstractNumId w:val="0"/>
  </w:num>
  <w:num w:numId="2" w16cid:durableId="65989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5AF"/>
    <w:rsid w:val="00005C1B"/>
    <w:rsid w:val="000507C1"/>
    <w:rsid w:val="00110AD3"/>
    <w:rsid w:val="00167CDC"/>
    <w:rsid w:val="001E55AF"/>
    <w:rsid w:val="002C68D7"/>
    <w:rsid w:val="002F01BB"/>
    <w:rsid w:val="00610FA9"/>
    <w:rsid w:val="007232F0"/>
    <w:rsid w:val="00756C72"/>
    <w:rsid w:val="007F2649"/>
    <w:rsid w:val="00943389"/>
    <w:rsid w:val="009535B2"/>
    <w:rsid w:val="00A4363C"/>
    <w:rsid w:val="00A57D98"/>
    <w:rsid w:val="00AB7C8A"/>
    <w:rsid w:val="00AE45D1"/>
    <w:rsid w:val="00C93E6F"/>
    <w:rsid w:val="00D71325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A46"/>
  <w15:chartTrackingRefBased/>
  <w15:docId w15:val="{36ACF89A-126B-4E1F-9F1E-2C187FC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55AF"/>
    <w:pPr>
      <w:ind w:left="708"/>
    </w:pPr>
  </w:style>
  <w:style w:type="character" w:styleId="Lbjegyzet-hivatkozs">
    <w:name w:val="footnote reference"/>
    <w:semiHidden/>
    <w:rsid w:val="001E55A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1E55A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5A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Ménesi András</dc:creator>
  <cp:keywords/>
  <dc:description/>
  <cp:lastModifiedBy>Ménesi András</cp:lastModifiedBy>
  <cp:revision>7</cp:revision>
  <dcterms:created xsi:type="dcterms:W3CDTF">2025-08-21T11:10:00Z</dcterms:created>
  <dcterms:modified xsi:type="dcterms:W3CDTF">2025-08-21T11:25:00Z</dcterms:modified>
</cp:coreProperties>
</file>