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418" w:type="dxa"/>
        <w:tblLook w:val="04A0" w:firstRow="1" w:lastRow="0" w:firstColumn="1" w:lastColumn="0" w:noHBand="0" w:noVBand="1"/>
      </w:tblPr>
      <w:tblGrid>
        <w:gridCol w:w="1242"/>
        <w:gridCol w:w="1818"/>
        <w:gridCol w:w="2322"/>
        <w:gridCol w:w="1984"/>
        <w:gridCol w:w="2052"/>
      </w:tblGrid>
      <w:tr w:rsidR="00DB0067" w:rsidRPr="004755C3" w14:paraId="2C99EF2B" w14:textId="77777777" w:rsidTr="000C13EC">
        <w:tc>
          <w:tcPr>
            <w:tcW w:w="3060" w:type="dxa"/>
            <w:gridSpan w:val="2"/>
          </w:tcPr>
          <w:p w14:paraId="4F45F51C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rFonts w:eastAsia="Calibri"/>
                <w:b/>
              </w:rPr>
              <w:br w:type="page"/>
            </w:r>
            <w:r w:rsidRPr="004755C3">
              <w:rPr>
                <w:b/>
              </w:rPr>
              <w:t>Tárgy neve:</w:t>
            </w:r>
          </w:p>
          <w:p w14:paraId="49D91733" w14:textId="4DBBAEEF" w:rsidR="004755C3" w:rsidRPr="004755C3" w:rsidRDefault="00E37978" w:rsidP="004755C3">
            <w:pPr>
              <w:jc w:val="both"/>
              <w:rPr>
                <w:bCs/>
              </w:rPr>
            </w:pPr>
            <w:r>
              <w:rPr>
                <w:bCs/>
              </w:rPr>
              <w:t>Természet-és tájvédelem</w:t>
            </w:r>
            <w:r w:rsidR="009D622A">
              <w:rPr>
                <w:bCs/>
              </w:rPr>
              <w:t xml:space="preserve"> (blended)</w:t>
            </w:r>
          </w:p>
        </w:tc>
        <w:tc>
          <w:tcPr>
            <w:tcW w:w="2322" w:type="dxa"/>
          </w:tcPr>
          <w:p w14:paraId="7937C658" w14:textId="77777777" w:rsid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NEPTUN-kód</w:t>
            </w:r>
            <w:r w:rsidR="00E37978">
              <w:rPr>
                <w:b/>
              </w:rPr>
              <w:t>:</w:t>
            </w:r>
          </w:p>
          <w:p w14:paraId="69803C5B" w14:textId="078F173B" w:rsidR="00E37978" w:rsidRPr="00E37978" w:rsidRDefault="00E37978" w:rsidP="004755C3">
            <w:pPr>
              <w:jc w:val="both"/>
              <w:rPr>
                <w:bCs/>
              </w:rPr>
            </w:pPr>
            <w:r w:rsidRPr="00E37978">
              <w:rPr>
                <w:bCs/>
              </w:rPr>
              <w:t>RKWTTV1FLF</w:t>
            </w:r>
          </w:p>
        </w:tc>
        <w:tc>
          <w:tcPr>
            <w:tcW w:w="1984" w:type="dxa"/>
          </w:tcPr>
          <w:p w14:paraId="7798703B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Óraszám:</w:t>
            </w:r>
            <w:r w:rsidRPr="004755C3">
              <w:t xml:space="preserve"> </w:t>
            </w:r>
            <w:proofErr w:type="spellStart"/>
            <w:r w:rsidRPr="004755C3">
              <w:t>ea+gy+lb</w:t>
            </w:r>
            <w:proofErr w:type="spellEnd"/>
          </w:p>
          <w:p w14:paraId="2E168D55" w14:textId="76D3E169" w:rsidR="004755C3" w:rsidRPr="004755C3" w:rsidRDefault="000B1CBF" w:rsidP="004755C3">
            <w:pPr>
              <w:jc w:val="both"/>
            </w:pPr>
            <w:r>
              <w:t>4</w:t>
            </w:r>
            <w:r w:rsidR="004755C3" w:rsidRPr="004755C3">
              <w:t>+</w:t>
            </w:r>
            <w:r>
              <w:t>8</w:t>
            </w:r>
            <w:r w:rsidR="004755C3" w:rsidRPr="004755C3">
              <w:t>+0</w:t>
            </w:r>
          </w:p>
          <w:p w14:paraId="3238C022" w14:textId="178536A3" w:rsidR="004755C3" w:rsidRPr="004755C3" w:rsidRDefault="004755C3" w:rsidP="004755C3">
            <w:pPr>
              <w:jc w:val="both"/>
            </w:pPr>
          </w:p>
        </w:tc>
        <w:tc>
          <w:tcPr>
            <w:tcW w:w="2052" w:type="dxa"/>
          </w:tcPr>
          <w:p w14:paraId="462FB26A" w14:textId="4F2D910C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Kredit:</w:t>
            </w:r>
            <w:r w:rsidRPr="004755C3">
              <w:t xml:space="preserve"> </w:t>
            </w:r>
            <w:r w:rsidR="000B1CBF">
              <w:t>3</w:t>
            </w:r>
          </w:p>
          <w:p w14:paraId="2EDC7316" w14:textId="77777777" w:rsidR="004755C3" w:rsidRPr="004755C3" w:rsidRDefault="004755C3" w:rsidP="004755C3">
            <w:pPr>
              <w:jc w:val="both"/>
            </w:pPr>
            <w:r w:rsidRPr="004755C3">
              <w:rPr>
                <w:b/>
              </w:rPr>
              <w:t>Köv.</w:t>
            </w:r>
            <w:r w:rsidRPr="004755C3">
              <w:t>: é</w:t>
            </w:r>
          </w:p>
          <w:p w14:paraId="5A37E004" w14:textId="77777777" w:rsidR="004755C3" w:rsidRPr="004755C3" w:rsidRDefault="004755C3" w:rsidP="004755C3">
            <w:pPr>
              <w:jc w:val="both"/>
            </w:pPr>
            <w:r w:rsidRPr="004755C3">
              <w:t xml:space="preserve">             </w:t>
            </w:r>
          </w:p>
        </w:tc>
      </w:tr>
      <w:tr w:rsidR="004755C3" w:rsidRPr="004755C3" w14:paraId="3609EF07" w14:textId="77777777" w:rsidTr="000C13EC">
        <w:trPr>
          <w:trHeight w:val="525"/>
        </w:trPr>
        <w:tc>
          <w:tcPr>
            <w:tcW w:w="3060" w:type="dxa"/>
            <w:gridSpan w:val="2"/>
          </w:tcPr>
          <w:p w14:paraId="287905CF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>Tantárgyfelelős:</w:t>
            </w:r>
          </w:p>
          <w:p w14:paraId="45E0B116" w14:textId="77777777" w:rsidR="004755C3" w:rsidRPr="004755C3" w:rsidRDefault="004755C3" w:rsidP="004755C3">
            <w:r w:rsidRPr="004755C3">
              <w:t>Dr. Demény Krisztina</w:t>
            </w:r>
          </w:p>
        </w:tc>
        <w:tc>
          <w:tcPr>
            <w:tcW w:w="2322" w:type="dxa"/>
          </w:tcPr>
          <w:p w14:paraId="57F67F7E" w14:textId="77777777" w:rsidR="004755C3" w:rsidRPr="004755C3" w:rsidRDefault="004755C3" w:rsidP="004755C3">
            <w:pPr>
              <w:jc w:val="both"/>
              <w:rPr>
                <w:b/>
              </w:rPr>
            </w:pPr>
            <w:r w:rsidRPr="004755C3">
              <w:rPr>
                <w:b/>
              </w:rPr>
              <w:t xml:space="preserve">Beosztás: </w:t>
            </w:r>
          </w:p>
          <w:p w14:paraId="2685F132" w14:textId="77777777" w:rsidR="004755C3" w:rsidRPr="004755C3" w:rsidRDefault="004755C3" w:rsidP="004755C3">
            <w:pPr>
              <w:jc w:val="both"/>
            </w:pPr>
            <w:r w:rsidRPr="004755C3">
              <w:t>egyetemi adjunktus</w:t>
            </w:r>
          </w:p>
        </w:tc>
        <w:tc>
          <w:tcPr>
            <w:tcW w:w="4036" w:type="dxa"/>
            <w:gridSpan w:val="2"/>
          </w:tcPr>
          <w:p w14:paraId="7B82DEA2" w14:textId="77777777" w:rsidR="004755C3" w:rsidRPr="004755C3" w:rsidRDefault="004755C3" w:rsidP="004755C3">
            <w:pPr>
              <w:rPr>
                <w:b/>
              </w:rPr>
            </w:pPr>
            <w:r w:rsidRPr="004755C3">
              <w:rPr>
                <w:b/>
              </w:rPr>
              <w:t xml:space="preserve">Előkövetelmény: </w:t>
            </w:r>
          </w:p>
          <w:p w14:paraId="66A3D407" w14:textId="77777777" w:rsidR="004755C3" w:rsidRPr="004755C3" w:rsidRDefault="004755C3" w:rsidP="004755C3">
            <w:r w:rsidRPr="004755C3">
              <w:t>nincs</w:t>
            </w:r>
          </w:p>
        </w:tc>
      </w:tr>
      <w:tr w:rsidR="004755C3" w:rsidRPr="004755C3" w14:paraId="13D3930B" w14:textId="77777777" w:rsidTr="000C13EC">
        <w:tc>
          <w:tcPr>
            <w:tcW w:w="9418" w:type="dxa"/>
            <w:gridSpan w:val="5"/>
          </w:tcPr>
          <w:p w14:paraId="3623BB42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b/>
                <w:bCs/>
              </w:rPr>
              <w:t>Ismeretanyag leírása</w:t>
            </w:r>
          </w:p>
        </w:tc>
      </w:tr>
      <w:tr w:rsidR="004755C3" w:rsidRPr="004755C3" w14:paraId="660A1DEE" w14:textId="77777777" w:rsidTr="000C13EC">
        <w:tc>
          <w:tcPr>
            <w:tcW w:w="9418" w:type="dxa"/>
            <w:gridSpan w:val="5"/>
          </w:tcPr>
          <w:p w14:paraId="03EE3F96" w14:textId="542937A9" w:rsidR="004755C3" w:rsidRPr="004755C3" w:rsidRDefault="00D758D3" w:rsidP="004755C3">
            <w:pPr>
              <w:spacing w:after="240"/>
              <w:jc w:val="both"/>
            </w:pPr>
            <w:r w:rsidRPr="00D758D3">
              <w:t>A hallgató ismeri az alapvető természetvédelmi fogalmakat, a védett természeti értékek körét, a szaknak megfelelően ismeri a természetvédelem víztani értékeinek jelentőségét. Képes egy adott terület védett értékeinek számbavételére, megállapítására.</w:t>
            </w:r>
          </w:p>
        </w:tc>
      </w:tr>
      <w:tr w:rsidR="004755C3" w:rsidRPr="004755C3" w14:paraId="68E086AD" w14:textId="77777777" w:rsidTr="000C13EC">
        <w:tc>
          <w:tcPr>
            <w:tcW w:w="9418" w:type="dxa"/>
            <w:gridSpan w:val="5"/>
          </w:tcPr>
          <w:p w14:paraId="2D2B1565" w14:textId="77777777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A tárgy részletes leírása, ütemezése</w:t>
            </w:r>
          </w:p>
        </w:tc>
      </w:tr>
      <w:tr w:rsidR="004755C3" w:rsidRPr="004755C3" w14:paraId="26CF016A" w14:textId="77777777" w:rsidTr="000C13EC">
        <w:trPr>
          <w:trHeight w:val="636"/>
        </w:trPr>
        <w:tc>
          <w:tcPr>
            <w:tcW w:w="1242" w:type="dxa"/>
          </w:tcPr>
          <w:p w14:paraId="089B8387" w14:textId="77777777" w:rsidR="004755C3" w:rsidRPr="004755C3" w:rsidRDefault="004755C3" w:rsidP="004755C3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t>Oktatási hét</w:t>
            </w:r>
          </w:p>
        </w:tc>
        <w:tc>
          <w:tcPr>
            <w:tcW w:w="8176" w:type="dxa"/>
            <w:gridSpan w:val="4"/>
          </w:tcPr>
          <w:p w14:paraId="51117C01" w14:textId="2E34C50A" w:rsidR="004755C3" w:rsidRPr="004755C3" w:rsidRDefault="004755C3" w:rsidP="004755C3">
            <w:pPr>
              <w:spacing w:after="240"/>
              <w:jc w:val="center"/>
            </w:pPr>
            <w:r w:rsidRPr="004755C3">
              <w:rPr>
                <w:rFonts w:ascii="Times" w:hAnsi="Times" w:cs="Times"/>
                <w:b/>
                <w:iCs/>
              </w:rPr>
              <w:t>Előadások témakörei</w:t>
            </w:r>
            <w:r w:rsidR="005F026B">
              <w:rPr>
                <w:rFonts w:ascii="Times" w:hAnsi="Times" w:cs="Times"/>
                <w:b/>
                <w:iCs/>
              </w:rPr>
              <w:t xml:space="preserve"> (</w:t>
            </w:r>
            <w:r w:rsidR="008A61B9" w:rsidRPr="008A61B9">
              <w:rPr>
                <w:rFonts w:ascii="Times" w:hAnsi="Times" w:cs="Times"/>
                <w:b/>
                <w:iCs/>
              </w:rPr>
              <w:t>Az előadás e-</w:t>
            </w:r>
            <w:proofErr w:type="spellStart"/>
            <w:r w:rsidR="008A61B9" w:rsidRPr="008A61B9">
              <w:rPr>
                <w:rFonts w:ascii="Times" w:hAnsi="Times" w:cs="Times"/>
                <w:b/>
                <w:iCs/>
              </w:rPr>
              <w:t>learning</w:t>
            </w:r>
            <w:proofErr w:type="spellEnd"/>
            <w:r w:rsidR="008A61B9" w:rsidRPr="008A61B9">
              <w:rPr>
                <w:rFonts w:ascii="Times" w:hAnsi="Times" w:cs="Times"/>
                <w:b/>
                <w:iCs/>
              </w:rPr>
              <w:t xml:space="preserve"> </w:t>
            </w:r>
            <w:proofErr w:type="spellStart"/>
            <w:r w:rsidR="008A61B9" w:rsidRPr="008A61B9">
              <w:rPr>
                <w:rFonts w:ascii="Times" w:hAnsi="Times" w:cs="Times"/>
                <w:b/>
                <w:iCs/>
              </w:rPr>
              <w:t>Moodle</w:t>
            </w:r>
            <w:proofErr w:type="spellEnd"/>
            <w:r w:rsidR="008A61B9" w:rsidRPr="008A61B9">
              <w:rPr>
                <w:rFonts w:ascii="Times" w:hAnsi="Times" w:cs="Times"/>
                <w:b/>
                <w:iCs/>
              </w:rPr>
              <w:t>-n keresztül</w:t>
            </w:r>
            <w:r w:rsidR="008A61B9">
              <w:rPr>
                <w:rFonts w:ascii="Times" w:hAnsi="Times" w:cs="Times"/>
                <w:b/>
                <w:iCs/>
              </w:rPr>
              <w:t>)</w:t>
            </w:r>
          </w:p>
        </w:tc>
      </w:tr>
      <w:tr w:rsidR="00D758D3" w:rsidRPr="004755C3" w14:paraId="1213135E" w14:textId="77777777" w:rsidTr="000C13EC">
        <w:trPr>
          <w:trHeight w:val="636"/>
        </w:trPr>
        <w:tc>
          <w:tcPr>
            <w:tcW w:w="1242" w:type="dxa"/>
          </w:tcPr>
          <w:p w14:paraId="608F874D" w14:textId="77777777" w:rsidR="00D758D3" w:rsidRPr="004755C3" w:rsidRDefault="00D758D3" w:rsidP="004755C3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8176" w:type="dxa"/>
            <w:gridSpan w:val="4"/>
          </w:tcPr>
          <w:p w14:paraId="5C5D6E39" w14:textId="77777777" w:rsidR="0074563F" w:rsidRPr="0074563F" w:rsidRDefault="0074563F" w:rsidP="0074563F">
            <w:r w:rsidRPr="0074563F">
              <w:t xml:space="preserve">Témakörei: </w:t>
            </w:r>
          </w:p>
          <w:p w14:paraId="075A7693" w14:textId="77777777" w:rsidR="0074563F" w:rsidRPr="0074563F" w:rsidRDefault="0074563F" w:rsidP="0074563F">
            <w:r w:rsidRPr="0074563F">
              <w:t>1.          A természetvédelem, tájvédelem és környezetvédelem kapcsolódó fogalmai, szakterületek kapcsolódása.</w:t>
            </w:r>
          </w:p>
          <w:p w14:paraId="34838E2A" w14:textId="77777777" w:rsidR="0074563F" w:rsidRPr="0074563F" w:rsidRDefault="0074563F" w:rsidP="0074563F">
            <w:r w:rsidRPr="0074563F">
              <w:t>2.</w:t>
            </w:r>
            <w:r w:rsidRPr="0074563F">
              <w:tab/>
              <w:t>A természetvédelem célja, feladata, tárgyai. A természetvédelem történetének főbb eseményei.</w:t>
            </w:r>
          </w:p>
          <w:p w14:paraId="35F1B3E8" w14:textId="77777777" w:rsidR="0074563F" w:rsidRPr="0074563F" w:rsidRDefault="0074563F" w:rsidP="0074563F">
            <w:r w:rsidRPr="0074563F">
              <w:t>3.</w:t>
            </w:r>
            <w:r w:rsidRPr="0074563F">
              <w:tab/>
              <w:t>Természet-és tájvédelemre vonatkozó nemzetközi egyezmények ismertetése.</w:t>
            </w:r>
          </w:p>
          <w:p w14:paraId="148F8C2C" w14:textId="77777777" w:rsidR="0074563F" w:rsidRPr="0074563F" w:rsidRDefault="0074563F" w:rsidP="0074563F">
            <w:r w:rsidRPr="0074563F">
              <w:t>4.</w:t>
            </w:r>
            <w:r w:rsidRPr="0074563F">
              <w:tab/>
              <w:t>Felszíni vizek jellemzése: folyók és állóvizek (tavak) kialakulása és fejlődése (pusztulása).</w:t>
            </w:r>
          </w:p>
          <w:p w14:paraId="620132FF" w14:textId="77777777" w:rsidR="0074563F" w:rsidRPr="0074563F" w:rsidRDefault="0074563F" w:rsidP="0074563F">
            <w:r w:rsidRPr="0074563F">
              <w:t>5.</w:t>
            </w:r>
            <w:r w:rsidRPr="0074563F">
              <w:tab/>
              <w:t>Felszín alatti vizek (talajvíz, rétegvíz, résvíz) általános jellemzői.</w:t>
            </w:r>
          </w:p>
          <w:p w14:paraId="630E579F" w14:textId="77777777" w:rsidR="0074563F" w:rsidRPr="0074563F" w:rsidRDefault="0074563F" w:rsidP="0074563F">
            <w:r w:rsidRPr="0074563F">
              <w:t>6.</w:t>
            </w:r>
            <w:r w:rsidRPr="0074563F">
              <w:tab/>
              <w:t>Élettelen védett értékek bemutatása: víztani (vízesés, folyók, lápok stb.) ismertetése.</w:t>
            </w:r>
          </w:p>
          <w:p w14:paraId="384459AF" w14:textId="77777777" w:rsidR="0074563F" w:rsidRPr="0074563F" w:rsidRDefault="0074563F" w:rsidP="0074563F">
            <w:r w:rsidRPr="0074563F">
              <w:t>7.</w:t>
            </w:r>
            <w:r w:rsidRPr="0074563F">
              <w:tab/>
              <w:t>Élettelen védett értékek bemutatása: földtani értékek (sziklaalakzatok, kunhalmok, rétegfeltárások, barlangok stb.) ismertetése.</w:t>
            </w:r>
          </w:p>
          <w:p w14:paraId="31317022" w14:textId="77777777" w:rsidR="0074563F" w:rsidRPr="0074563F" w:rsidRDefault="0074563F" w:rsidP="0074563F">
            <w:r w:rsidRPr="0074563F">
              <w:t>8.</w:t>
            </w:r>
            <w:r w:rsidRPr="0074563F">
              <w:tab/>
              <w:t>Élettelen védett értékek bemutatása: tájképi és kultúrtörténeti értékek ismertetése.</w:t>
            </w:r>
          </w:p>
          <w:p w14:paraId="50A78EDC" w14:textId="77777777" w:rsidR="0074563F" w:rsidRPr="0074563F" w:rsidRDefault="0074563F" w:rsidP="0074563F">
            <w:r w:rsidRPr="0074563F">
              <w:t>9.</w:t>
            </w:r>
            <w:r w:rsidRPr="0074563F">
              <w:tab/>
              <w:t>Élő védett értékek bemutatása: növénytani értékek, társulások és állattani értékek (veszélyeztetett és fokozottan veszélyeztetett védett értékek ismertetése).</w:t>
            </w:r>
          </w:p>
          <w:p w14:paraId="472064D7" w14:textId="77777777" w:rsidR="0074563F" w:rsidRPr="0074563F" w:rsidRDefault="0074563F" w:rsidP="0074563F">
            <w:r w:rsidRPr="0074563F">
              <w:t>10.</w:t>
            </w:r>
            <w:r w:rsidRPr="0074563F">
              <w:tab/>
              <w:t>Magyarország karsztos területei, karsztosodás, barlangképződés.</w:t>
            </w:r>
          </w:p>
          <w:p w14:paraId="40C95A8E" w14:textId="77777777" w:rsidR="0074563F" w:rsidRPr="0074563F" w:rsidRDefault="0074563F" w:rsidP="0074563F">
            <w:r w:rsidRPr="0074563F">
              <w:t>11.</w:t>
            </w:r>
            <w:r w:rsidRPr="0074563F">
              <w:tab/>
              <w:t xml:space="preserve">Magyarország karsztvíz-készletének </w:t>
            </w:r>
            <w:proofErr w:type="spellStart"/>
            <w:r w:rsidRPr="0074563F">
              <w:t>jelentősege</w:t>
            </w:r>
            <w:proofErr w:type="spellEnd"/>
            <w:r w:rsidRPr="0074563F">
              <w:t>, bemutatása (földtana, minősége).</w:t>
            </w:r>
          </w:p>
          <w:p w14:paraId="07A3DA3F" w14:textId="77777777" w:rsidR="0074563F" w:rsidRPr="0074563F" w:rsidRDefault="0074563F" w:rsidP="0074563F">
            <w:r w:rsidRPr="0074563F">
              <w:t>12.</w:t>
            </w:r>
            <w:r w:rsidRPr="0074563F">
              <w:tab/>
              <w:t xml:space="preserve">Budapest védett természeti értékei, </w:t>
            </w:r>
            <w:proofErr w:type="spellStart"/>
            <w:r w:rsidRPr="0074563F">
              <w:t>hévizeinek</w:t>
            </w:r>
            <w:proofErr w:type="spellEnd"/>
            <w:r w:rsidRPr="0074563F">
              <w:t xml:space="preserve"> jelentősége (földtana, minősége).</w:t>
            </w:r>
          </w:p>
          <w:p w14:paraId="7D466EBC" w14:textId="77777777" w:rsidR="00D758D3" w:rsidRPr="004755C3" w:rsidRDefault="00D758D3" w:rsidP="004755C3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</w:p>
        </w:tc>
      </w:tr>
      <w:tr w:rsidR="00D758D3" w:rsidRPr="004755C3" w14:paraId="0110BDFD" w14:textId="77777777" w:rsidTr="000C13EC">
        <w:trPr>
          <w:trHeight w:val="636"/>
        </w:trPr>
        <w:tc>
          <w:tcPr>
            <w:tcW w:w="1242" w:type="dxa"/>
          </w:tcPr>
          <w:p w14:paraId="67100908" w14:textId="77777777" w:rsidR="00D758D3" w:rsidRPr="004755C3" w:rsidRDefault="00D758D3" w:rsidP="004755C3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8176" w:type="dxa"/>
            <w:gridSpan w:val="4"/>
          </w:tcPr>
          <w:p w14:paraId="6D376453" w14:textId="7D13E30D" w:rsidR="00D758D3" w:rsidRPr="004755C3" w:rsidRDefault="00D758D3" w:rsidP="004755C3">
            <w:pPr>
              <w:spacing w:after="240"/>
              <w:jc w:val="center"/>
              <w:rPr>
                <w:rFonts w:ascii="Times" w:hAnsi="Times" w:cs="Times"/>
                <w:b/>
                <w:iCs/>
              </w:rPr>
            </w:pPr>
            <w:r>
              <w:rPr>
                <w:rFonts w:ascii="Times" w:hAnsi="Times" w:cs="Times"/>
                <w:b/>
                <w:iCs/>
              </w:rPr>
              <w:t>G</w:t>
            </w:r>
            <w:r w:rsidRPr="004755C3">
              <w:rPr>
                <w:rFonts w:ascii="Times" w:hAnsi="Times" w:cs="Times"/>
                <w:b/>
                <w:iCs/>
              </w:rPr>
              <w:t>yakorlatok témakörei</w:t>
            </w:r>
          </w:p>
        </w:tc>
      </w:tr>
      <w:tr w:rsidR="00885A5B" w:rsidRPr="004755C3" w14:paraId="72A68783" w14:textId="77777777" w:rsidTr="000C13EC">
        <w:trPr>
          <w:trHeight w:val="636"/>
        </w:trPr>
        <w:tc>
          <w:tcPr>
            <w:tcW w:w="1242" w:type="dxa"/>
          </w:tcPr>
          <w:p w14:paraId="68A40E41" w14:textId="195276B4" w:rsidR="00536E50" w:rsidRDefault="00010049" w:rsidP="00010049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  <w:p w14:paraId="48630E4C" w14:textId="1C8D0275" w:rsidR="00885A5B" w:rsidRPr="0053342D" w:rsidRDefault="00536E50" w:rsidP="00010049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szept. 19.</w:t>
            </w:r>
          </w:p>
        </w:tc>
        <w:tc>
          <w:tcPr>
            <w:tcW w:w="8176" w:type="dxa"/>
            <w:gridSpan w:val="4"/>
          </w:tcPr>
          <w:p w14:paraId="71972E84" w14:textId="77777777" w:rsidR="006C0E5E" w:rsidRPr="006C0E5E" w:rsidRDefault="006C0E5E" w:rsidP="006C0E5E">
            <w:pPr>
              <w:spacing w:after="240"/>
              <w:jc w:val="both"/>
              <w:rPr>
                <w:rFonts w:ascii="Times" w:hAnsi="Times" w:cs="Times"/>
                <w:bCs/>
                <w:iCs/>
              </w:rPr>
            </w:pPr>
            <w:r w:rsidRPr="006C0E5E">
              <w:rPr>
                <w:rFonts w:ascii="Times" w:hAnsi="Times" w:cs="Times"/>
                <w:bCs/>
                <w:iCs/>
              </w:rPr>
              <w:t>Tantárgyi tematika megbeszélése (előadások és gyakorlatok témakörei), követelményrendszer, beadandó feladatok, jegyzőkönyvek.</w:t>
            </w:r>
          </w:p>
          <w:p w14:paraId="4FE079E2" w14:textId="77777777" w:rsidR="006C0E5E" w:rsidRPr="006C0E5E" w:rsidRDefault="006C0E5E" w:rsidP="006C0E5E">
            <w:pPr>
              <w:spacing w:after="240"/>
              <w:jc w:val="both"/>
              <w:rPr>
                <w:rFonts w:ascii="Times" w:hAnsi="Times" w:cs="Times"/>
                <w:bCs/>
                <w:iCs/>
              </w:rPr>
            </w:pPr>
            <w:r w:rsidRPr="006C0E5E">
              <w:rPr>
                <w:rFonts w:ascii="Times" w:hAnsi="Times" w:cs="Times"/>
                <w:bCs/>
                <w:iCs/>
              </w:rPr>
              <w:t>A természetvédelem ágazatai: geológiai, kultúrtörténeti és tájképi értékek: Terepi munka- Budai-hg.: Kiscelli-Doberdó tanösvény</w:t>
            </w:r>
          </w:p>
          <w:p w14:paraId="1B284332" w14:textId="71B0BDB9" w:rsidR="00885A5B" w:rsidRPr="004755C3" w:rsidRDefault="006C0E5E" w:rsidP="006C0E5E">
            <w:pPr>
              <w:spacing w:after="240"/>
              <w:jc w:val="both"/>
              <w:rPr>
                <w:rFonts w:ascii="Times" w:hAnsi="Times" w:cs="Times"/>
                <w:b/>
                <w:iCs/>
              </w:rPr>
            </w:pPr>
            <w:r w:rsidRPr="006C0E5E">
              <w:rPr>
                <w:rFonts w:ascii="Times" w:hAnsi="Times" w:cs="Times"/>
                <w:bCs/>
                <w:iCs/>
              </w:rPr>
              <w:t>Vízállás meghatározása, mérése, nevezetes vízállások. Mércekapcsolati vonal. Gyakoriság-tartóssági görbe készítése.</w:t>
            </w:r>
          </w:p>
        </w:tc>
      </w:tr>
      <w:tr w:rsidR="00885A5B" w:rsidRPr="004755C3" w14:paraId="04F09334" w14:textId="77777777" w:rsidTr="000C13EC">
        <w:trPr>
          <w:trHeight w:val="636"/>
        </w:trPr>
        <w:tc>
          <w:tcPr>
            <w:tcW w:w="1242" w:type="dxa"/>
          </w:tcPr>
          <w:p w14:paraId="2D6E937A" w14:textId="1895F6F5" w:rsidR="00010049" w:rsidRDefault="00010049" w:rsidP="00010049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  <w:p w14:paraId="4BE433B5" w14:textId="0BA0A88B" w:rsidR="00DB0067" w:rsidRPr="0053342D" w:rsidRDefault="00536E50" w:rsidP="00010049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okt. 10.</w:t>
            </w:r>
          </w:p>
        </w:tc>
        <w:tc>
          <w:tcPr>
            <w:tcW w:w="8176" w:type="dxa"/>
            <w:gridSpan w:val="4"/>
          </w:tcPr>
          <w:p w14:paraId="16C4110E" w14:textId="77777777" w:rsidR="00EB4DD5" w:rsidRPr="00EB4DD5" w:rsidRDefault="00EB4DD5" w:rsidP="00EB4DD5">
            <w:pPr>
              <w:spacing w:after="240"/>
              <w:jc w:val="both"/>
              <w:rPr>
                <w:rFonts w:ascii="Times" w:hAnsi="Times" w:cs="Times"/>
                <w:bCs/>
                <w:iCs/>
              </w:rPr>
            </w:pPr>
            <w:r w:rsidRPr="00EB4DD5">
              <w:rPr>
                <w:rFonts w:ascii="Times" w:hAnsi="Times" w:cs="Times"/>
                <w:bCs/>
                <w:iCs/>
              </w:rPr>
              <w:t xml:space="preserve">Természet-és tájvédelem: védett természeti értékek, földtani és víztani jelentőségük - online tananyag tudás felmérése </w:t>
            </w:r>
          </w:p>
          <w:p w14:paraId="7ACF1176" w14:textId="77777777" w:rsidR="00EB4DD5" w:rsidRPr="00EB4DD5" w:rsidRDefault="00EB4DD5" w:rsidP="00EB4DD5">
            <w:pPr>
              <w:spacing w:after="240"/>
              <w:jc w:val="both"/>
              <w:rPr>
                <w:rFonts w:ascii="Times" w:hAnsi="Times" w:cs="Times"/>
                <w:bCs/>
                <w:iCs/>
              </w:rPr>
            </w:pPr>
            <w:r w:rsidRPr="00EB4DD5">
              <w:rPr>
                <w:rFonts w:ascii="Times" w:hAnsi="Times" w:cs="Times"/>
                <w:bCs/>
                <w:iCs/>
              </w:rPr>
              <w:t>Vízhozam meghatározása, mérése. Vízhozam görbe készítése (árvízi hurokgörbe). Hidrológiai adatok feldolgozása.</w:t>
            </w:r>
          </w:p>
          <w:p w14:paraId="0CA083E5" w14:textId="65ECCBAD" w:rsidR="00885A5B" w:rsidRPr="00EB4DD5" w:rsidRDefault="00EB4DD5" w:rsidP="00EB4DD5">
            <w:pPr>
              <w:spacing w:after="240"/>
              <w:jc w:val="both"/>
              <w:rPr>
                <w:rFonts w:ascii="Times" w:hAnsi="Times" w:cs="Times"/>
                <w:b/>
                <w:i/>
              </w:rPr>
            </w:pPr>
            <w:r w:rsidRPr="00EB4DD5">
              <w:rPr>
                <w:rFonts w:ascii="Times" w:hAnsi="Times" w:cs="Times"/>
                <w:bCs/>
                <w:i/>
              </w:rPr>
              <w:t>ZH. (Elmélet és gyakorlat)</w:t>
            </w:r>
            <w:r w:rsidR="00C26DC4">
              <w:rPr>
                <w:rFonts w:ascii="Times" w:hAnsi="Times" w:cs="Times"/>
                <w:bCs/>
                <w:i/>
              </w:rPr>
              <w:t xml:space="preserve"> - </w:t>
            </w:r>
            <w:r w:rsidRPr="00EB4DD5">
              <w:rPr>
                <w:rFonts w:ascii="Times" w:hAnsi="Times" w:cs="Times"/>
                <w:bCs/>
                <w:i/>
              </w:rPr>
              <w:t>beszámoló</w:t>
            </w:r>
          </w:p>
        </w:tc>
      </w:tr>
      <w:tr w:rsidR="00D93D3B" w:rsidRPr="004755C3" w14:paraId="4B5A1B10" w14:textId="77777777" w:rsidTr="000C13EC">
        <w:trPr>
          <w:trHeight w:val="636"/>
        </w:trPr>
        <w:tc>
          <w:tcPr>
            <w:tcW w:w="1242" w:type="dxa"/>
          </w:tcPr>
          <w:p w14:paraId="0E04EF86" w14:textId="71DAD044" w:rsidR="00D93D3B" w:rsidRDefault="00D93D3B" w:rsidP="00D93D3B">
            <w:pPr>
              <w:spacing w:after="240"/>
            </w:pPr>
          </w:p>
        </w:tc>
        <w:tc>
          <w:tcPr>
            <w:tcW w:w="8176" w:type="dxa"/>
            <w:gridSpan w:val="4"/>
          </w:tcPr>
          <w:p w14:paraId="6E659D8D" w14:textId="4321BC5D" w:rsidR="00D93D3B" w:rsidRPr="003F316E" w:rsidRDefault="003F316E" w:rsidP="003F316E">
            <w:pPr>
              <w:tabs>
                <w:tab w:val="left" w:pos="948"/>
              </w:tabs>
              <w:spacing w:after="240"/>
              <w:rPr>
                <w:rFonts w:ascii="Times" w:hAnsi="Times" w:cs="Times"/>
                <w:i/>
              </w:rPr>
            </w:pPr>
            <w:r w:rsidRPr="003F316E">
              <w:rPr>
                <w:rFonts w:ascii="Times" w:hAnsi="Times" w:cs="Times"/>
                <w:i/>
              </w:rPr>
              <w:t>Pót Zárthelyi dolgozat egyeztetett időpontban</w:t>
            </w:r>
          </w:p>
        </w:tc>
      </w:tr>
      <w:tr w:rsidR="00D93D3B" w:rsidRPr="004755C3" w14:paraId="4C87F024" w14:textId="77777777" w:rsidTr="000C13EC">
        <w:tc>
          <w:tcPr>
            <w:tcW w:w="9418" w:type="dxa"/>
            <w:gridSpan w:val="5"/>
          </w:tcPr>
          <w:p w14:paraId="304119CF" w14:textId="77777777" w:rsidR="00D93D3B" w:rsidRPr="004755C3" w:rsidRDefault="00D93D3B" w:rsidP="00D93D3B">
            <w:pPr>
              <w:spacing w:after="240"/>
              <w:jc w:val="center"/>
              <w:rPr>
                <w:b/>
              </w:rPr>
            </w:pPr>
            <w:r w:rsidRPr="004755C3">
              <w:rPr>
                <w:b/>
              </w:rPr>
              <w:lastRenderedPageBreak/>
              <w:t>Félévközi követelmények</w:t>
            </w:r>
          </w:p>
        </w:tc>
      </w:tr>
      <w:tr w:rsidR="00D93D3B" w:rsidRPr="004755C3" w14:paraId="6C16D1AC" w14:textId="77777777" w:rsidTr="000C13EC">
        <w:tc>
          <w:tcPr>
            <w:tcW w:w="9418" w:type="dxa"/>
            <w:gridSpan w:val="5"/>
          </w:tcPr>
          <w:p w14:paraId="16147C08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Foglalkozásokon való részvétel:</w:t>
            </w:r>
          </w:p>
          <w:p w14:paraId="7C3A8540" w14:textId="10283BD1" w:rsidR="00D93D3B" w:rsidRPr="004755C3" w:rsidRDefault="00BE3C76" w:rsidP="00D93D3B">
            <w:pPr>
              <w:spacing w:after="240"/>
              <w:jc w:val="both"/>
            </w:pPr>
            <w:r>
              <w:t xml:space="preserve">Előadás online, </w:t>
            </w:r>
            <w:r w:rsidR="00D93D3B" w:rsidRPr="004755C3">
              <w:t xml:space="preserve">gyakorlatokon </w:t>
            </w:r>
            <w:r>
              <w:t xml:space="preserve">a </w:t>
            </w:r>
            <w:r w:rsidR="00D93D3B" w:rsidRPr="004755C3">
              <w:t>részvétel kötelező</w:t>
            </w:r>
            <w:r w:rsidR="002C0FCA">
              <w:t xml:space="preserve">, </w:t>
            </w:r>
            <w:r w:rsidR="002C0FCA" w:rsidRPr="002C0FCA">
              <w:t>hiányzás a HKR-ben megadottak szerint</w:t>
            </w:r>
            <w:r w:rsidR="002C0FCA">
              <w:t>.</w:t>
            </w:r>
          </w:p>
        </w:tc>
      </w:tr>
      <w:tr w:rsidR="00D93D3B" w:rsidRPr="004755C3" w14:paraId="3194E6E5" w14:textId="77777777" w:rsidTr="000C13EC">
        <w:tc>
          <w:tcPr>
            <w:tcW w:w="9418" w:type="dxa"/>
            <w:gridSpan w:val="5"/>
          </w:tcPr>
          <w:p w14:paraId="4276A334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Zárthelyik, jegyzőkönyvek, beszámolók stb.:</w:t>
            </w:r>
          </w:p>
          <w:p w14:paraId="27CD1BEC" w14:textId="421D67A4" w:rsidR="00D93D3B" w:rsidRDefault="00D93D3B" w:rsidP="00D93D3B">
            <w:pPr>
              <w:spacing w:after="240"/>
              <w:jc w:val="both"/>
            </w:pPr>
            <w:r>
              <w:t>- Zárthelyi dolgozat</w:t>
            </w:r>
          </w:p>
          <w:p w14:paraId="449C0C69" w14:textId="5567F4D4" w:rsidR="00D93D3B" w:rsidRPr="004755C3" w:rsidRDefault="00D93D3B" w:rsidP="00D93D3B">
            <w:pPr>
              <w:spacing w:after="240"/>
              <w:jc w:val="both"/>
            </w:pPr>
            <w:r>
              <w:t xml:space="preserve">- </w:t>
            </w:r>
            <w:r w:rsidR="00C26DC4">
              <w:t>Gyakorlati feladat</w:t>
            </w:r>
          </w:p>
        </w:tc>
      </w:tr>
      <w:tr w:rsidR="00D93D3B" w:rsidRPr="004755C3" w14:paraId="67E852FE" w14:textId="77777777" w:rsidTr="000C13EC">
        <w:tc>
          <w:tcPr>
            <w:tcW w:w="9418" w:type="dxa"/>
            <w:gridSpan w:val="5"/>
          </w:tcPr>
          <w:p w14:paraId="386AB55C" w14:textId="77777777" w:rsidR="00D93D3B" w:rsidRPr="004755C3" w:rsidRDefault="00D93D3B" w:rsidP="00D93D3B">
            <w:pPr>
              <w:spacing w:after="240"/>
              <w:rPr>
                <w:rFonts w:ascii="Times" w:hAnsi="Times" w:cs="Times"/>
                <w:bCs/>
                <w:i/>
              </w:rPr>
            </w:pPr>
            <w:r w:rsidRPr="004755C3">
              <w:rPr>
                <w:rFonts w:ascii="Times" w:hAnsi="Times" w:cs="Times"/>
                <w:bCs/>
                <w:i/>
              </w:rPr>
              <w:t>Az aláírás megszerzésének/</w:t>
            </w:r>
            <w:r w:rsidRPr="003B3E57">
              <w:rPr>
                <w:rFonts w:ascii="Times" w:hAnsi="Times" w:cs="Times"/>
                <w:bCs/>
                <w:i/>
                <w:u w:val="single"/>
              </w:rPr>
              <w:t>félévközi jegy</w:t>
            </w:r>
            <w:r w:rsidRPr="004755C3">
              <w:rPr>
                <w:rFonts w:ascii="Times" w:hAnsi="Times" w:cs="Times"/>
                <w:bCs/>
                <w:i/>
              </w:rPr>
              <w:t xml:space="preserve"> kialakításának módszere:</w:t>
            </w:r>
          </w:p>
          <w:p w14:paraId="401E5D26" w14:textId="0DB0CA18" w:rsidR="00D93D3B" w:rsidRPr="00C26DC4" w:rsidRDefault="00EF2E4B" w:rsidP="00EF2E4B">
            <w:pPr>
              <w:spacing w:after="240"/>
              <w:jc w:val="both"/>
            </w:pPr>
            <w:r w:rsidRPr="00EF2E4B">
              <w:t xml:space="preserve">A félévközi jegy feltétele: az online elméleti tananyag és feladatok teljesítése a </w:t>
            </w:r>
            <w:proofErr w:type="spellStart"/>
            <w:r w:rsidRPr="00EF2E4B">
              <w:t>Moodle</w:t>
            </w:r>
            <w:proofErr w:type="spellEnd"/>
            <w:r w:rsidRPr="00EF2E4B">
              <w:t xml:space="preserve"> rendszerben meghatározott feltételek szerint, valamint év végi ZH dolgozat elégséges szintű teljesítése.</w:t>
            </w:r>
          </w:p>
        </w:tc>
      </w:tr>
      <w:tr w:rsidR="00D93D3B" w:rsidRPr="004755C3" w14:paraId="57CAB9D4" w14:textId="77777777" w:rsidTr="000C13EC">
        <w:tc>
          <w:tcPr>
            <w:tcW w:w="9418" w:type="dxa"/>
            <w:gridSpan w:val="5"/>
          </w:tcPr>
          <w:p w14:paraId="56C4D275" w14:textId="77777777" w:rsidR="00D93D3B" w:rsidRPr="004755C3" w:rsidRDefault="00D93D3B" w:rsidP="00D93D3B">
            <w:pPr>
              <w:spacing w:after="240"/>
              <w:jc w:val="center"/>
            </w:pPr>
            <w:r w:rsidRPr="004755C3">
              <w:rPr>
                <w:b/>
                <w:bCs/>
              </w:rPr>
              <w:t>Az elsajátítandó szakmai kompetenciák</w:t>
            </w:r>
          </w:p>
        </w:tc>
      </w:tr>
      <w:tr w:rsidR="00D93D3B" w:rsidRPr="004755C3" w14:paraId="024FACDA" w14:textId="77777777" w:rsidTr="000C13EC">
        <w:tc>
          <w:tcPr>
            <w:tcW w:w="9418" w:type="dxa"/>
            <w:gridSpan w:val="5"/>
          </w:tcPr>
          <w:p w14:paraId="583E071D" w14:textId="77777777" w:rsidR="00A7768A" w:rsidRPr="00A7768A" w:rsidRDefault="00A7768A" w:rsidP="00A7768A">
            <w:pPr>
              <w:rPr>
                <w:bCs/>
              </w:rPr>
            </w:pPr>
            <w:r w:rsidRPr="00A7768A">
              <w:rPr>
                <w:bCs/>
              </w:rPr>
              <w:t>Ismeri az alapvető természetvédelmi fogalmakat, a védett természeti értékek körét, a szaknak megfelelően ismeri a természetvédelem víztani értékeinek jelentőségét.</w:t>
            </w:r>
          </w:p>
          <w:p w14:paraId="548EB8AD" w14:textId="5EA3BAAD" w:rsidR="00D93D3B" w:rsidRPr="004755C3" w:rsidRDefault="00A7768A" w:rsidP="00A7768A">
            <w:pPr>
              <w:rPr>
                <w:b/>
              </w:rPr>
            </w:pPr>
            <w:r w:rsidRPr="00A7768A">
              <w:rPr>
                <w:bCs/>
              </w:rPr>
              <w:t>Képes egy adott terület védett értékeinek számbavételére, megállapítására és felismeri a természetvédelmi tevékenység szükségességét.</w:t>
            </w:r>
          </w:p>
        </w:tc>
      </w:tr>
      <w:tr w:rsidR="00D93D3B" w:rsidRPr="004755C3" w14:paraId="2DCC4267" w14:textId="77777777" w:rsidTr="000C13EC">
        <w:tc>
          <w:tcPr>
            <w:tcW w:w="9418" w:type="dxa"/>
            <w:gridSpan w:val="5"/>
          </w:tcPr>
          <w:p w14:paraId="45A6DF2B" w14:textId="77777777" w:rsidR="00D93D3B" w:rsidRPr="004755C3" w:rsidRDefault="00D93D3B" w:rsidP="00D93D3B">
            <w:pPr>
              <w:jc w:val="center"/>
              <w:rPr>
                <w:b/>
                <w:bCs/>
              </w:rPr>
            </w:pPr>
            <w:r w:rsidRPr="004755C3">
              <w:rPr>
                <w:b/>
                <w:bCs/>
              </w:rPr>
              <w:t>Irodalom</w:t>
            </w:r>
          </w:p>
        </w:tc>
      </w:tr>
      <w:tr w:rsidR="00D93D3B" w:rsidRPr="004755C3" w14:paraId="04A727FC" w14:textId="77777777" w:rsidTr="000C13EC">
        <w:tc>
          <w:tcPr>
            <w:tcW w:w="9418" w:type="dxa"/>
            <w:gridSpan w:val="5"/>
          </w:tcPr>
          <w:p w14:paraId="101C225E" w14:textId="77777777" w:rsidR="00D93D3B" w:rsidRPr="004755C3" w:rsidRDefault="00D93D3B" w:rsidP="00D93D3B">
            <w:pPr>
              <w:ind w:left="720"/>
            </w:pPr>
          </w:p>
          <w:p w14:paraId="19D66290" w14:textId="5B24D210" w:rsidR="008436C1" w:rsidRDefault="008436C1" w:rsidP="00D93D3B">
            <w:pPr>
              <w:numPr>
                <w:ilvl w:val="0"/>
                <w:numId w:val="3"/>
              </w:numPr>
            </w:pPr>
            <w:proofErr w:type="spellStart"/>
            <w:r w:rsidRPr="008436C1">
              <w:t>Duhay</w:t>
            </w:r>
            <w:proofErr w:type="spellEnd"/>
            <w:r w:rsidRPr="008436C1">
              <w:t xml:space="preserve"> G. (szerk.) 2006: Ökoturizmus a védett természeti területeken. Környezetvédelmi és Vízügyi Minisztérium, Budapest</w:t>
            </w:r>
          </w:p>
          <w:p w14:paraId="225F256D" w14:textId="65B2DD08" w:rsidR="00D93D3B" w:rsidRDefault="00D93D3B" w:rsidP="00D93D3B">
            <w:pPr>
              <w:numPr>
                <w:ilvl w:val="0"/>
                <w:numId w:val="3"/>
              </w:numPr>
            </w:pPr>
            <w:proofErr w:type="spellStart"/>
            <w:r w:rsidRPr="004755C3">
              <w:t>Kerényi</w:t>
            </w:r>
            <w:proofErr w:type="spellEnd"/>
            <w:r w:rsidRPr="004755C3">
              <w:t xml:space="preserve"> Attila: Tájvédelem, Debrecen, 2007.</w:t>
            </w:r>
          </w:p>
          <w:p w14:paraId="7A334E89" w14:textId="4317D216" w:rsidR="000844DC" w:rsidRPr="004755C3" w:rsidRDefault="000844DC" w:rsidP="00D93D3B">
            <w:pPr>
              <w:numPr>
                <w:ilvl w:val="0"/>
                <w:numId w:val="3"/>
              </w:numPr>
            </w:pPr>
            <w:r w:rsidRPr="000844DC">
              <w:t>Király Gergely (</w:t>
            </w:r>
            <w:proofErr w:type="spellStart"/>
            <w:r w:rsidRPr="000844DC">
              <w:t>szerk</w:t>
            </w:r>
            <w:proofErr w:type="spellEnd"/>
            <w:r w:rsidRPr="000844DC">
              <w:t>): Vörös Lista (Sopron, 2007)</w:t>
            </w:r>
          </w:p>
          <w:p w14:paraId="372B7FB2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proofErr w:type="spellStart"/>
            <w:r w:rsidRPr="004755C3">
              <w:t>Rakonczay</w:t>
            </w:r>
            <w:proofErr w:type="spellEnd"/>
            <w:r w:rsidRPr="004755C3">
              <w:t xml:space="preserve"> Zoltán: Természetvédelem, Szaktudás Kiadó Ház, Budapest, 2002.</w:t>
            </w:r>
          </w:p>
          <w:p w14:paraId="1ACE92E1" w14:textId="77777777" w:rsidR="00D93D3B" w:rsidRPr="004755C3" w:rsidRDefault="00D93D3B" w:rsidP="00D93D3B">
            <w:pPr>
              <w:numPr>
                <w:ilvl w:val="0"/>
                <w:numId w:val="3"/>
              </w:numPr>
            </w:pPr>
            <w:r w:rsidRPr="004755C3">
              <w:t>Marosi Sándor-Somogyi Sándor (szerk.): Magyarország tájainak kistájkatasztere, MTA FKI, Budapest, 1990</w:t>
            </w:r>
          </w:p>
          <w:p w14:paraId="60219D94" w14:textId="77777777" w:rsidR="00D93D3B" w:rsidRPr="004755C3" w:rsidRDefault="00D93D3B" w:rsidP="00D93D3B">
            <w:pPr>
              <w:ind w:left="720"/>
            </w:pPr>
            <w:r w:rsidRPr="004755C3">
              <w:t xml:space="preserve"> </w:t>
            </w:r>
          </w:p>
        </w:tc>
      </w:tr>
    </w:tbl>
    <w:p w14:paraId="62E6EA0F" w14:textId="77777777" w:rsidR="0020430E" w:rsidRDefault="0020430E"/>
    <w:sectPr w:rsidR="0020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AC8"/>
    <w:multiLevelType w:val="hybridMultilevel"/>
    <w:tmpl w:val="50BE1EE2"/>
    <w:lvl w:ilvl="0" w:tplc="172AF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EE4"/>
    <w:multiLevelType w:val="hybridMultilevel"/>
    <w:tmpl w:val="B86C8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413"/>
    <w:multiLevelType w:val="hybridMultilevel"/>
    <w:tmpl w:val="A3882EC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039A"/>
    <w:multiLevelType w:val="hybridMultilevel"/>
    <w:tmpl w:val="1764A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39"/>
    <w:multiLevelType w:val="hybridMultilevel"/>
    <w:tmpl w:val="1B24B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61A5"/>
    <w:multiLevelType w:val="hybridMultilevel"/>
    <w:tmpl w:val="E408A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2098">
    <w:abstractNumId w:val="0"/>
  </w:num>
  <w:num w:numId="2" w16cid:durableId="166600165">
    <w:abstractNumId w:val="2"/>
  </w:num>
  <w:num w:numId="3" w16cid:durableId="517081059">
    <w:abstractNumId w:val="4"/>
  </w:num>
  <w:num w:numId="4" w16cid:durableId="612443777">
    <w:abstractNumId w:val="1"/>
  </w:num>
  <w:num w:numId="5" w16cid:durableId="1308239494">
    <w:abstractNumId w:val="3"/>
  </w:num>
  <w:num w:numId="6" w16cid:durableId="793714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C3"/>
    <w:rsid w:val="00006FCD"/>
    <w:rsid w:val="00010049"/>
    <w:rsid w:val="00015792"/>
    <w:rsid w:val="00021B52"/>
    <w:rsid w:val="0004799E"/>
    <w:rsid w:val="00081DC2"/>
    <w:rsid w:val="000844DC"/>
    <w:rsid w:val="000B1CBF"/>
    <w:rsid w:val="000E00A3"/>
    <w:rsid w:val="000F6B86"/>
    <w:rsid w:val="00127669"/>
    <w:rsid w:val="00150F8B"/>
    <w:rsid w:val="001519E1"/>
    <w:rsid w:val="001A5B7F"/>
    <w:rsid w:val="001A6479"/>
    <w:rsid w:val="001B168F"/>
    <w:rsid w:val="0020430E"/>
    <w:rsid w:val="0022224B"/>
    <w:rsid w:val="00227F5C"/>
    <w:rsid w:val="00234904"/>
    <w:rsid w:val="002403F5"/>
    <w:rsid w:val="00270697"/>
    <w:rsid w:val="002C0FCA"/>
    <w:rsid w:val="002D0139"/>
    <w:rsid w:val="002E1934"/>
    <w:rsid w:val="0031678A"/>
    <w:rsid w:val="00334AC6"/>
    <w:rsid w:val="003443C9"/>
    <w:rsid w:val="003B2B10"/>
    <w:rsid w:val="003B3E57"/>
    <w:rsid w:val="003D3D66"/>
    <w:rsid w:val="003F316E"/>
    <w:rsid w:val="00403B97"/>
    <w:rsid w:val="0041297A"/>
    <w:rsid w:val="00426CA4"/>
    <w:rsid w:val="004755C3"/>
    <w:rsid w:val="00511E66"/>
    <w:rsid w:val="005161B9"/>
    <w:rsid w:val="0053342D"/>
    <w:rsid w:val="00536E50"/>
    <w:rsid w:val="0058792B"/>
    <w:rsid w:val="005B4064"/>
    <w:rsid w:val="005F026B"/>
    <w:rsid w:val="005F72A5"/>
    <w:rsid w:val="00610D2B"/>
    <w:rsid w:val="00673A5A"/>
    <w:rsid w:val="00680F30"/>
    <w:rsid w:val="006C0E5E"/>
    <w:rsid w:val="006F68B4"/>
    <w:rsid w:val="0074563F"/>
    <w:rsid w:val="00777C11"/>
    <w:rsid w:val="007845F5"/>
    <w:rsid w:val="007864E7"/>
    <w:rsid w:val="007A65FD"/>
    <w:rsid w:val="007B6AC0"/>
    <w:rsid w:val="007D24AD"/>
    <w:rsid w:val="008436C1"/>
    <w:rsid w:val="00882F3C"/>
    <w:rsid w:val="00885A5B"/>
    <w:rsid w:val="00896B46"/>
    <w:rsid w:val="008A5209"/>
    <w:rsid w:val="008A61B9"/>
    <w:rsid w:val="00900B7F"/>
    <w:rsid w:val="00924A32"/>
    <w:rsid w:val="00975F48"/>
    <w:rsid w:val="00982B5B"/>
    <w:rsid w:val="009B44E9"/>
    <w:rsid w:val="009D622A"/>
    <w:rsid w:val="009E10C6"/>
    <w:rsid w:val="009E7FBB"/>
    <w:rsid w:val="00A30C8A"/>
    <w:rsid w:val="00A423B3"/>
    <w:rsid w:val="00A44D95"/>
    <w:rsid w:val="00A47BBB"/>
    <w:rsid w:val="00A66747"/>
    <w:rsid w:val="00A7768A"/>
    <w:rsid w:val="00A911D6"/>
    <w:rsid w:val="00A952AE"/>
    <w:rsid w:val="00AC794F"/>
    <w:rsid w:val="00AF028E"/>
    <w:rsid w:val="00AF25B6"/>
    <w:rsid w:val="00B0418E"/>
    <w:rsid w:val="00B45182"/>
    <w:rsid w:val="00B4749D"/>
    <w:rsid w:val="00B57D88"/>
    <w:rsid w:val="00B63E02"/>
    <w:rsid w:val="00B91D8B"/>
    <w:rsid w:val="00BD32D3"/>
    <w:rsid w:val="00BE3C76"/>
    <w:rsid w:val="00C26DC4"/>
    <w:rsid w:val="00C27C13"/>
    <w:rsid w:val="00C30347"/>
    <w:rsid w:val="00CC4685"/>
    <w:rsid w:val="00CE2CE2"/>
    <w:rsid w:val="00CE5EB1"/>
    <w:rsid w:val="00D2013D"/>
    <w:rsid w:val="00D20D04"/>
    <w:rsid w:val="00D758D3"/>
    <w:rsid w:val="00D93D3B"/>
    <w:rsid w:val="00DB0067"/>
    <w:rsid w:val="00DD5B8E"/>
    <w:rsid w:val="00DE2918"/>
    <w:rsid w:val="00DF77AD"/>
    <w:rsid w:val="00E0408A"/>
    <w:rsid w:val="00E37978"/>
    <w:rsid w:val="00E74E8C"/>
    <w:rsid w:val="00E75478"/>
    <w:rsid w:val="00E94C8F"/>
    <w:rsid w:val="00EB4DD5"/>
    <w:rsid w:val="00EC4A3F"/>
    <w:rsid w:val="00EF2E4B"/>
    <w:rsid w:val="00F108CF"/>
    <w:rsid w:val="00F210F6"/>
    <w:rsid w:val="00F41A12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D79"/>
  <w15:chartTrackingRefBased/>
  <w15:docId w15:val="{BB4A878D-37CB-476E-B310-C5BEC35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5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5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5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5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5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5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5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5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5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5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5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5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55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55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55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55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55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55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5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5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5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55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55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55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5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55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55C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4755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Dr. Demény Krisztina</cp:lastModifiedBy>
  <cp:revision>27</cp:revision>
  <dcterms:created xsi:type="dcterms:W3CDTF">2025-08-22T20:20:00Z</dcterms:created>
  <dcterms:modified xsi:type="dcterms:W3CDTF">2025-08-22T20:46:00Z</dcterms:modified>
</cp:coreProperties>
</file>