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48"/>
        <w:gridCol w:w="1974"/>
        <w:gridCol w:w="2646"/>
        <w:gridCol w:w="2008"/>
        <w:gridCol w:w="1430"/>
      </w:tblGrid>
      <w:tr w:rsidR="00F45AD7" w:rsidRPr="00F45AD7" w14:paraId="1F445613" w14:textId="77777777" w:rsidTr="00BF2618">
        <w:tc>
          <w:tcPr>
            <w:tcW w:w="1622" w:type="pct"/>
            <w:gridSpan w:val="2"/>
          </w:tcPr>
          <w:p w14:paraId="12467BCB" w14:textId="77777777" w:rsidR="00F45AD7" w:rsidRPr="00F45AD7" w:rsidRDefault="00F45AD7" w:rsidP="00F4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Tárgy neve:</w:t>
            </w:r>
          </w:p>
          <w:p w14:paraId="5FB1E976" w14:textId="77777777" w:rsidR="00F45AD7" w:rsidRDefault="00550EE9" w:rsidP="00550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Cs/>
                <w:iCs/>
                <w:kern w:val="0"/>
                <w:lang w:eastAsia="hu-HU"/>
                <w14:ligatures w14:val="none"/>
              </w:rPr>
              <w:t>Környezeti műveletek és technológiák I.  (Víz-, Szennyvíztisztítás (blended)</w:t>
            </w:r>
          </w:p>
          <w:p w14:paraId="07B5CFED" w14:textId="4B0EDF99" w:rsidR="007D7020" w:rsidRPr="00F45AD7" w:rsidRDefault="007D7020" w:rsidP="00550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1469" w:type="pct"/>
          </w:tcPr>
          <w:p w14:paraId="64F6688C" w14:textId="77777777" w:rsidR="00F45AD7" w:rsidRPr="00F45AD7" w:rsidRDefault="00F45AD7" w:rsidP="00F4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NEPTUN-kód:</w:t>
            </w:r>
          </w:p>
          <w:p w14:paraId="7C559705" w14:textId="4269710B" w:rsidR="00F45AD7" w:rsidRDefault="00550EE9" w:rsidP="00F4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RKXKM1MB</w:t>
            </w:r>
            <w:r w:rsidR="00E43417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L</w:t>
            </w:r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F</w:t>
            </w:r>
          </w:p>
          <w:p w14:paraId="5C15BE91" w14:textId="3169AA8C" w:rsidR="00550EE9" w:rsidRPr="00F45AD7" w:rsidRDefault="00550EE9" w:rsidP="00F4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1115" w:type="pct"/>
          </w:tcPr>
          <w:p w14:paraId="493C963E" w14:textId="77777777" w:rsidR="00F45AD7" w:rsidRPr="00F45AD7" w:rsidRDefault="00F45AD7" w:rsidP="00F4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Óraszám:</w:t>
            </w:r>
            <w:r w:rsidRPr="00F45AD7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ea+gy+lb</w:t>
            </w:r>
          </w:p>
          <w:p w14:paraId="345CB2FF" w14:textId="7F8A9E02" w:rsidR="00F45AD7" w:rsidRPr="00F45AD7" w:rsidRDefault="00E43417" w:rsidP="00F4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4</w:t>
            </w:r>
            <w:r w:rsidR="00F45AD7" w:rsidRPr="00F45AD7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+</w:t>
            </w: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8</w:t>
            </w:r>
            <w:r w:rsidR="00F45AD7" w:rsidRPr="00F45AD7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+</w:t>
            </w:r>
            <w:r w:rsid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0</w:t>
            </w:r>
          </w:p>
          <w:p w14:paraId="634BBEBF" w14:textId="1187D988" w:rsidR="00F45AD7" w:rsidRPr="00F45AD7" w:rsidRDefault="00F45AD7" w:rsidP="00F4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794" w:type="pct"/>
          </w:tcPr>
          <w:p w14:paraId="6BE1849E" w14:textId="77777777" w:rsidR="00F45AD7" w:rsidRPr="00F45AD7" w:rsidRDefault="00F45AD7" w:rsidP="00F4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Kredit:</w:t>
            </w:r>
            <w:r w:rsidRPr="00F45AD7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4</w:t>
            </w:r>
          </w:p>
          <w:p w14:paraId="45A99C6E" w14:textId="34FB9CC4" w:rsidR="00F45AD7" w:rsidRPr="00F45AD7" w:rsidRDefault="00F45AD7" w:rsidP="00F4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Köv.</w:t>
            </w:r>
            <w:r w:rsidRPr="00F45AD7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: </w:t>
            </w:r>
            <w:r w:rsid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v</w:t>
            </w:r>
          </w:p>
          <w:p w14:paraId="16E30BB1" w14:textId="77777777" w:rsidR="00F45AD7" w:rsidRPr="00F45AD7" w:rsidRDefault="00F45AD7" w:rsidP="00F4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            </w:t>
            </w:r>
          </w:p>
        </w:tc>
      </w:tr>
      <w:tr w:rsidR="00F45AD7" w:rsidRPr="00F45AD7" w14:paraId="62CBABDD" w14:textId="77777777" w:rsidTr="00BF2618">
        <w:trPr>
          <w:trHeight w:val="789"/>
        </w:trPr>
        <w:tc>
          <w:tcPr>
            <w:tcW w:w="1622" w:type="pct"/>
            <w:gridSpan w:val="2"/>
          </w:tcPr>
          <w:p w14:paraId="49CA79EB" w14:textId="6C92F744" w:rsidR="009F2072" w:rsidRPr="00F45AD7" w:rsidRDefault="00F45AD7" w:rsidP="00F4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Tantárgyfelelős</w:t>
            </w:r>
            <w:r w:rsidR="009F2072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 és oktató (előadás)</w:t>
            </w:r>
            <w:r w:rsidRPr="00F45AD7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:</w:t>
            </w:r>
          </w:p>
          <w:p w14:paraId="6D54C75E" w14:textId="7958BDF1" w:rsidR="009F2072" w:rsidRPr="00F45AD7" w:rsidRDefault="00F45AD7" w:rsidP="00F4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Bodáné </w:t>
            </w:r>
            <w:r w:rsidR="001735A0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D</w:t>
            </w:r>
            <w:r w:rsidRPr="00F45AD7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r.</w:t>
            </w:r>
            <w:r w:rsidR="001735A0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habil.</w:t>
            </w:r>
            <w:r w:rsidRPr="00F45AD7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Kendrovics Rita</w:t>
            </w:r>
          </w:p>
        </w:tc>
        <w:tc>
          <w:tcPr>
            <w:tcW w:w="1469" w:type="pct"/>
          </w:tcPr>
          <w:p w14:paraId="68714EC4" w14:textId="77777777" w:rsidR="00F45AD7" w:rsidRPr="00F45AD7" w:rsidRDefault="00F45AD7" w:rsidP="00F4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Beosztás: </w:t>
            </w:r>
          </w:p>
          <w:p w14:paraId="688CE24A" w14:textId="77777777" w:rsidR="009F2072" w:rsidRDefault="009F2072" w:rsidP="00F4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  <w:p w14:paraId="51BF57EE" w14:textId="77777777" w:rsidR="009F2072" w:rsidRDefault="00F45AD7" w:rsidP="00F4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egyetemi docens</w:t>
            </w:r>
          </w:p>
          <w:p w14:paraId="5DE7AB83" w14:textId="2019B689" w:rsidR="007D7020" w:rsidRPr="00F45AD7" w:rsidRDefault="007D7020" w:rsidP="00F4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1909" w:type="pct"/>
            <w:gridSpan w:val="2"/>
          </w:tcPr>
          <w:p w14:paraId="1BABB987" w14:textId="77777777" w:rsidR="00F45AD7" w:rsidRPr="00F45AD7" w:rsidRDefault="00F45AD7" w:rsidP="00F45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Előkövetelmény: </w:t>
            </w:r>
          </w:p>
          <w:p w14:paraId="25F929F7" w14:textId="429E5F3E" w:rsidR="00F45AD7" w:rsidRPr="00F45AD7" w:rsidRDefault="00550EE9" w:rsidP="00F45AD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RKEKE1MB</w:t>
            </w:r>
            <w:r w:rsidR="00E43417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L</w:t>
            </w:r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F</w:t>
            </w: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</w:t>
            </w:r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Környezeti elemek védelme I.</w:t>
            </w: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-Vízvédelem</w:t>
            </w:r>
          </w:p>
        </w:tc>
      </w:tr>
      <w:tr w:rsidR="00F45AD7" w:rsidRPr="00F45AD7" w14:paraId="560CC6A2" w14:textId="77777777" w:rsidTr="00550EE9">
        <w:tc>
          <w:tcPr>
            <w:tcW w:w="5000" w:type="pct"/>
            <w:gridSpan w:val="5"/>
            <w:shd w:val="clear" w:color="auto" w:fill="ADADAD" w:themeFill="background2" w:themeFillShade="BF"/>
          </w:tcPr>
          <w:p w14:paraId="3A8D33E6" w14:textId="77777777" w:rsidR="00F45AD7" w:rsidRPr="00F45AD7" w:rsidRDefault="00F45AD7" w:rsidP="00F4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Ismeretanyag leírása</w:t>
            </w:r>
          </w:p>
        </w:tc>
      </w:tr>
      <w:tr w:rsidR="00F45AD7" w:rsidRPr="00F45AD7" w14:paraId="1F056F3B" w14:textId="77777777" w:rsidTr="009D77E5">
        <w:trPr>
          <w:trHeight w:val="1925"/>
        </w:trPr>
        <w:tc>
          <w:tcPr>
            <w:tcW w:w="5000" w:type="pct"/>
            <w:gridSpan w:val="5"/>
          </w:tcPr>
          <w:p w14:paraId="3AED0121" w14:textId="77777777" w:rsidR="00550EE9" w:rsidRDefault="00550EE9" w:rsidP="00550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A tárgy megismerteti a hallgatókkal a víz-, szennyvíztisztítás ökológiai, gazdasági szükségességét, a legfontosabb víz-, és szennyvíztisztítási eljárásokat, ezen műveletek természettudományos alapjait, alkalmazásuk feltételrendszereit és berendezéseit. </w:t>
            </w:r>
          </w:p>
          <w:p w14:paraId="42B9BE06" w14:textId="25975D8F" w:rsidR="00550EE9" w:rsidRPr="00550EE9" w:rsidRDefault="00550EE9" w:rsidP="00550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Főbb témakörök:</w:t>
            </w:r>
          </w:p>
          <w:p w14:paraId="6ABBB156" w14:textId="737F0055" w:rsidR="00550EE9" w:rsidRPr="00550EE9" w:rsidRDefault="00550EE9" w:rsidP="00550EE9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az ivóvízzel szemben támasztott követelmények, előírások, határértékek és az előállításához szükséges előkészítő műveletek – lebegőanyag, Fe, Mn, As eltávolítás, gáztalanítás, vízlágyítás, só-mentesítés, nitrát eltávolítás és fertőtlenítés </w:t>
            </w:r>
          </w:p>
          <w:p w14:paraId="3D8F232F" w14:textId="37E3B84E" w:rsidR="00550EE9" w:rsidRPr="00550EE9" w:rsidRDefault="00550EE9" w:rsidP="00550EE9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szennyvíz fajtái, összetétele, minőséggel kapcsolatos elvárások,</w:t>
            </w:r>
          </w:p>
          <w:p w14:paraId="37458DFA" w14:textId="5DB8E590" w:rsidR="00550EE9" w:rsidRPr="00550EE9" w:rsidRDefault="00550EE9" w:rsidP="00550EE9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szennyvízterhelés, befogadó terhelhetőségének vizsgálata, </w:t>
            </w:r>
          </w:p>
          <w:p w14:paraId="026489BD" w14:textId="4EB34CE9" w:rsidR="00550EE9" w:rsidRPr="00550EE9" w:rsidRDefault="00550EE9" w:rsidP="00550EE9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szennyvíztisztítási technológiák – I. fokozatú szennyvíztisztítás (mechanikai előtisztítás és mechanikai tisztítás), II. fokozatú szennyvíztisztítás (biológiai tisztítás), III. fokozatú szennyvíztisztítás (tápanyag eltávolítás) </w:t>
            </w: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és a IV. fokozat elvei,</w:t>
            </w:r>
          </w:p>
          <w:p w14:paraId="6604C9EF" w14:textId="70CF8AA1" w:rsidR="00550EE9" w:rsidRPr="00550EE9" w:rsidRDefault="00550EE9" w:rsidP="00550EE9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szennyvíziszapok kezelése, hasznosítása –energetikai és mezőgazdasági hasznosítási lehetőségek, elvárások és az ehhez szükséges mértékű kezelési technológiák</w:t>
            </w: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,</w:t>
            </w:r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</w:t>
            </w:r>
          </w:p>
          <w:p w14:paraId="544610F5" w14:textId="3E833D7A" w:rsidR="00F45AD7" w:rsidRPr="00550EE9" w:rsidRDefault="00550EE9" w:rsidP="00550EE9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2000 lakosegyenérték alatti települések szennyvízkezelésének megoldási lehetőségei – természetközeli szennyvíztisztítási eljárások, valamint a decentralizált technológiák.</w:t>
            </w:r>
          </w:p>
        </w:tc>
      </w:tr>
      <w:tr w:rsidR="00F45AD7" w:rsidRPr="00F45AD7" w14:paraId="57847979" w14:textId="77777777" w:rsidTr="00550EE9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shd w:val="clear" w:color="auto" w:fill="ADADAD" w:themeFill="background2" w:themeFillShade="BF"/>
            <w:vAlign w:val="center"/>
          </w:tcPr>
          <w:p w14:paraId="2E88F750" w14:textId="77777777" w:rsidR="00F45AD7" w:rsidRPr="00F45AD7" w:rsidRDefault="00F45AD7" w:rsidP="00F45AD7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A tárgy részletes leírása, ütemezés</w:t>
            </w:r>
          </w:p>
        </w:tc>
      </w:tr>
      <w:tr w:rsidR="00F45AD7" w:rsidRPr="00F45AD7" w14:paraId="5D50CDE3" w14:textId="77777777" w:rsidTr="00F45AD7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103506C1" w14:textId="77777777" w:rsidR="00F45AD7" w:rsidRPr="00F45AD7" w:rsidRDefault="00F45AD7" w:rsidP="00F45AD7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hu-HU"/>
                <w14:ligatures w14:val="none"/>
              </w:rPr>
              <w:t>Előadás témakörei:</w:t>
            </w:r>
          </w:p>
        </w:tc>
      </w:tr>
      <w:tr w:rsidR="00F45AD7" w:rsidRPr="00F45AD7" w14:paraId="5E05786F" w14:textId="77777777" w:rsidTr="00BF2618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6"/>
          <w:jc w:val="center"/>
        </w:trPr>
        <w:tc>
          <w:tcPr>
            <w:tcW w:w="526" w:type="pct"/>
            <w:shd w:val="clear" w:color="auto" w:fill="ADADAD" w:themeFill="background2" w:themeFillShade="BF"/>
            <w:vAlign w:val="center"/>
          </w:tcPr>
          <w:p w14:paraId="7FF76B02" w14:textId="40129815" w:rsidR="00F45AD7" w:rsidRPr="00550EE9" w:rsidRDefault="00550EE9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Modul</w:t>
            </w:r>
          </w:p>
        </w:tc>
        <w:tc>
          <w:tcPr>
            <w:tcW w:w="4474" w:type="pct"/>
            <w:gridSpan w:val="4"/>
            <w:shd w:val="clear" w:color="auto" w:fill="ADADAD" w:themeFill="background2" w:themeFillShade="BF"/>
            <w:vAlign w:val="center"/>
          </w:tcPr>
          <w:p w14:paraId="51D11AFF" w14:textId="5251A9DF" w:rsidR="00F45AD7" w:rsidRPr="00550EE9" w:rsidRDefault="00550EE9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Témakörök</w:t>
            </w:r>
          </w:p>
        </w:tc>
      </w:tr>
      <w:tr w:rsidR="00550EE9" w:rsidRPr="00F45AD7" w14:paraId="55D376AD" w14:textId="77777777" w:rsidTr="00BF2618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1"/>
          <w:jc w:val="center"/>
        </w:trPr>
        <w:tc>
          <w:tcPr>
            <w:tcW w:w="526" w:type="pct"/>
            <w:vAlign w:val="center"/>
          </w:tcPr>
          <w:p w14:paraId="68E56877" w14:textId="4533C711" w:rsidR="00550EE9" w:rsidRPr="00F45AD7" w:rsidRDefault="00550EE9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1.</w:t>
            </w:r>
          </w:p>
        </w:tc>
        <w:tc>
          <w:tcPr>
            <w:tcW w:w="4474" w:type="pct"/>
            <w:gridSpan w:val="4"/>
            <w:vAlign w:val="center"/>
          </w:tcPr>
          <w:p w14:paraId="43E57C04" w14:textId="2511553A" w:rsidR="00550EE9" w:rsidRPr="00F45AD7" w:rsidRDefault="00550EE9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1.1 Ivóvíz ellátás alapjai – víziközmű feladatai</w:t>
            </w:r>
          </w:p>
        </w:tc>
      </w:tr>
      <w:tr w:rsidR="00550EE9" w:rsidRPr="00F45AD7" w14:paraId="324A48BF" w14:textId="77777777" w:rsidTr="00BF2618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60"/>
          <w:jc w:val="center"/>
        </w:trPr>
        <w:tc>
          <w:tcPr>
            <w:tcW w:w="526" w:type="pct"/>
            <w:vMerge w:val="restart"/>
            <w:vAlign w:val="center"/>
          </w:tcPr>
          <w:p w14:paraId="2C7CA0CB" w14:textId="5EA4C110" w:rsidR="00550EE9" w:rsidRPr="00F45AD7" w:rsidRDefault="00550EE9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2.</w:t>
            </w:r>
          </w:p>
        </w:tc>
        <w:tc>
          <w:tcPr>
            <w:tcW w:w="4474" w:type="pct"/>
            <w:gridSpan w:val="4"/>
            <w:vAlign w:val="center"/>
          </w:tcPr>
          <w:p w14:paraId="44314C56" w14:textId="02BC4F00" w:rsidR="00550EE9" w:rsidRPr="00F45AD7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2.1 Víztisztítási technológiák: az ivóvíz előállításának technológiai lépései 1.– durva előszűrés, homokfogás, derítés és szűrés</w:t>
            </w:r>
          </w:p>
        </w:tc>
      </w:tr>
      <w:tr w:rsidR="00550EE9" w:rsidRPr="00F45AD7" w14:paraId="30D246A4" w14:textId="77777777" w:rsidTr="00BF2618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60"/>
          <w:jc w:val="center"/>
        </w:trPr>
        <w:tc>
          <w:tcPr>
            <w:tcW w:w="526" w:type="pct"/>
            <w:vMerge/>
            <w:vAlign w:val="center"/>
          </w:tcPr>
          <w:p w14:paraId="486A89FA" w14:textId="77777777" w:rsidR="00550EE9" w:rsidRDefault="00550EE9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4474" w:type="pct"/>
            <w:gridSpan w:val="4"/>
            <w:vAlign w:val="center"/>
          </w:tcPr>
          <w:p w14:paraId="3A3C27DE" w14:textId="0D9C7C6F" w:rsidR="00550EE9" w:rsidRPr="00550EE9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2.2 Víztisztítási technológiák: az ivóvíz előállításának technológiai lépései 2. – kiegészítő technológiák (vastalanítás, savtalanítás, arzénmentesítés stb.)</w:t>
            </w:r>
          </w:p>
        </w:tc>
      </w:tr>
      <w:tr w:rsidR="00550EE9" w:rsidRPr="00F45AD7" w14:paraId="04656B57" w14:textId="77777777" w:rsidTr="00BF2618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60"/>
          <w:jc w:val="center"/>
        </w:trPr>
        <w:tc>
          <w:tcPr>
            <w:tcW w:w="526" w:type="pct"/>
            <w:vMerge/>
            <w:vAlign w:val="center"/>
          </w:tcPr>
          <w:p w14:paraId="0DECD700" w14:textId="77777777" w:rsidR="00550EE9" w:rsidRDefault="00550EE9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4474" w:type="pct"/>
            <w:gridSpan w:val="4"/>
            <w:vAlign w:val="center"/>
          </w:tcPr>
          <w:p w14:paraId="5200D12C" w14:textId="7D7A88BB" w:rsidR="00550EE9" w:rsidRPr="00550EE9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2.3 Víztisztítási technológiák: az ivóvíz előállításának technológiai lépései 3. – fertőtlenítés</w:t>
            </w:r>
          </w:p>
        </w:tc>
      </w:tr>
      <w:tr w:rsidR="00550EE9" w:rsidRPr="00F45AD7" w14:paraId="008C14D0" w14:textId="77777777" w:rsidTr="00BF2618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15"/>
          <w:jc w:val="center"/>
        </w:trPr>
        <w:tc>
          <w:tcPr>
            <w:tcW w:w="526" w:type="pct"/>
            <w:vMerge w:val="restart"/>
            <w:vAlign w:val="center"/>
          </w:tcPr>
          <w:p w14:paraId="66D5A87E" w14:textId="4F77A643" w:rsidR="00550EE9" w:rsidRPr="00F45AD7" w:rsidRDefault="00550EE9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3.</w:t>
            </w:r>
          </w:p>
        </w:tc>
        <w:tc>
          <w:tcPr>
            <w:tcW w:w="4474" w:type="pct"/>
            <w:gridSpan w:val="4"/>
            <w:vAlign w:val="center"/>
          </w:tcPr>
          <w:p w14:paraId="2DADD333" w14:textId="07556AB1" w:rsidR="00550EE9" w:rsidRPr="00F45AD7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3.1 Szennyvíz keletkezése, fajtái</w:t>
            </w: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ab/>
            </w:r>
          </w:p>
        </w:tc>
      </w:tr>
      <w:tr w:rsidR="00550EE9" w:rsidRPr="00F45AD7" w14:paraId="48CBDBEB" w14:textId="77777777" w:rsidTr="00BF2618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15"/>
          <w:jc w:val="center"/>
        </w:trPr>
        <w:tc>
          <w:tcPr>
            <w:tcW w:w="526" w:type="pct"/>
            <w:vMerge/>
            <w:vAlign w:val="center"/>
          </w:tcPr>
          <w:p w14:paraId="55B5CA20" w14:textId="77777777" w:rsidR="00550EE9" w:rsidRDefault="00550EE9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4474" w:type="pct"/>
            <w:gridSpan w:val="4"/>
            <w:vAlign w:val="center"/>
          </w:tcPr>
          <w:p w14:paraId="3A181434" w14:textId="5A9701EC" w:rsidR="00550EE9" w:rsidRPr="00550EE9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3.2 Szennyvíz gyűjtése és összetétele</w:t>
            </w:r>
          </w:p>
        </w:tc>
      </w:tr>
      <w:tr w:rsidR="00550EE9" w:rsidRPr="00F45AD7" w14:paraId="31B43521" w14:textId="77777777" w:rsidTr="00BF2618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0"/>
          <w:jc w:val="center"/>
        </w:trPr>
        <w:tc>
          <w:tcPr>
            <w:tcW w:w="526" w:type="pct"/>
            <w:vMerge w:val="restart"/>
            <w:vAlign w:val="center"/>
          </w:tcPr>
          <w:p w14:paraId="19071567" w14:textId="27FBA2F0" w:rsidR="00550EE9" w:rsidRPr="00F45AD7" w:rsidRDefault="00550EE9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4.</w:t>
            </w:r>
          </w:p>
        </w:tc>
        <w:tc>
          <w:tcPr>
            <w:tcW w:w="4474" w:type="pct"/>
            <w:gridSpan w:val="4"/>
          </w:tcPr>
          <w:p w14:paraId="3FCCDFD8" w14:textId="1715CC4A" w:rsidR="00550EE9" w:rsidRPr="00F45AD7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4.1 Szennyvíztisztítási technológiák 1.: A szennyvíz mechanikai tisztítása</w:t>
            </w: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ab/>
            </w:r>
          </w:p>
        </w:tc>
      </w:tr>
      <w:tr w:rsidR="00550EE9" w:rsidRPr="00F45AD7" w14:paraId="76E6D059" w14:textId="77777777" w:rsidTr="00BF2618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0"/>
          <w:jc w:val="center"/>
        </w:trPr>
        <w:tc>
          <w:tcPr>
            <w:tcW w:w="526" w:type="pct"/>
            <w:vMerge/>
            <w:vAlign w:val="center"/>
          </w:tcPr>
          <w:p w14:paraId="5A0117C8" w14:textId="77777777" w:rsidR="00550EE9" w:rsidRDefault="00550EE9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4474" w:type="pct"/>
            <w:gridSpan w:val="4"/>
          </w:tcPr>
          <w:p w14:paraId="76FA2EEA" w14:textId="6CE7E79C" w:rsidR="00550EE9" w:rsidRPr="00550EE9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4.2 Szennyvíztisztítási technológiák 2.: A szennyvíz biológiai tisztítása</w:t>
            </w: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ab/>
            </w:r>
          </w:p>
        </w:tc>
      </w:tr>
      <w:tr w:rsidR="00550EE9" w:rsidRPr="00F45AD7" w14:paraId="2E7AD228" w14:textId="77777777" w:rsidTr="00BF2618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0"/>
          <w:jc w:val="center"/>
        </w:trPr>
        <w:tc>
          <w:tcPr>
            <w:tcW w:w="526" w:type="pct"/>
            <w:vMerge/>
            <w:vAlign w:val="center"/>
          </w:tcPr>
          <w:p w14:paraId="0FD3E497" w14:textId="77777777" w:rsidR="00550EE9" w:rsidRDefault="00550EE9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4474" w:type="pct"/>
            <w:gridSpan w:val="4"/>
          </w:tcPr>
          <w:p w14:paraId="4EF52AE1" w14:textId="71D026D2" w:rsidR="00550EE9" w:rsidRPr="00550EE9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4.3 Szennyvíztisztítási technológiák 3.: A szennyvíz III. fokú tisztítása, tápanyageltávolítás -nitrogén és foszfor eltávolítása</w:t>
            </w:r>
          </w:p>
        </w:tc>
      </w:tr>
      <w:tr w:rsidR="00550EE9" w:rsidRPr="00F45AD7" w14:paraId="1A30785D" w14:textId="77777777" w:rsidTr="00BF2618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15"/>
          <w:jc w:val="center"/>
        </w:trPr>
        <w:tc>
          <w:tcPr>
            <w:tcW w:w="526" w:type="pct"/>
            <w:vMerge w:val="restart"/>
            <w:vAlign w:val="center"/>
          </w:tcPr>
          <w:p w14:paraId="6966F213" w14:textId="5DD75A9F" w:rsidR="00550EE9" w:rsidRPr="00F45AD7" w:rsidRDefault="00550EE9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5.</w:t>
            </w:r>
          </w:p>
        </w:tc>
        <w:tc>
          <w:tcPr>
            <w:tcW w:w="4474" w:type="pct"/>
            <w:gridSpan w:val="4"/>
            <w:vAlign w:val="center"/>
          </w:tcPr>
          <w:p w14:paraId="2D61C0DC" w14:textId="47B73E35" w:rsidR="00550EE9" w:rsidRPr="00F45AD7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5.1 Szennyvíziszap összetétele, tulajdonságai</w:t>
            </w:r>
          </w:p>
        </w:tc>
      </w:tr>
      <w:tr w:rsidR="00550EE9" w:rsidRPr="00F45AD7" w14:paraId="1F7176BF" w14:textId="77777777" w:rsidTr="00BF2618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15"/>
          <w:jc w:val="center"/>
        </w:trPr>
        <w:tc>
          <w:tcPr>
            <w:tcW w:w="526" w:type="pct"/>
            <w:vMerge/>
            <w:vAlign w:val="center"/>
          </w:tcPr>
          <w:p w14:paraId="16875766" w14:textId="77777777" w:rsidR="00550EE9" w:rsidRDefault="00550EE9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4474" w:type="pct"/>
            <w:gridSpan w:val="4"/>
            <w:vAlign w:val="center"/>
          </w:tcPr>
          <w:p w14:paraId="61309282" w14:textId="2C8C0C55" w:rsidR="00550EE9" w:rsidRPr="00550EE9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5.2 Szennyvíziszap kezelése</w:t>
            </w:r>
          </w:p>
        </w:tc>
      </w:tr>
      <w:tr w:rsidR="00550EE9" w:rsidRPr="00F45AD7" w14:paraId="34AB37AC" w14:textId="77777777" w:rsidTr="00BF2618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15"/>
          <w:jc w:val="center"/>
        </w:trPr>
        <w:tc>
          <w:tcPr>
            <w:tcW w:w="526" w:type="pct"/>
            <w:vMerge w:val="restart"/>
            <w:vAlign w:val="center"/>
          </w:tcPr>
          <w:p w14:paraId="5086435A" w14:textId="52A5A7E4" w:rsidR="00550EE9" w:rsidRPr="00F45AD7" w:rsidRDefault="00550EE9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6. </w:t>
            </w:r>
          </w:p>
        </w:tc>
        <w:tc>
          <w:tcPr>
            <w:tcW w:w="4474" w:type="pct"/>
            <w:gridSpan w:val="4"/>
          </w:tcPr>
          <w:p w14:paraId="49D2BD0B" w14:textId="73786867" w:rsidR="00550EE9" w:rsidRPr="00F45AD7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6.1 Természetközeli szennyvíztisztítási eljárások</w:t>
            </w: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ab/>
            </w:r>
          </w:p>
        </w:tc>
      </w:tr>
      <w:tr w:rsidR="00550EE9" w:rsidRPr="00F45AD7" w14:paraId="315DE246" w14:textId="77777777" w:rsidTr="00BF2618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15"/>
          <w:jc w:val="center"/>
        </w:trPr>
        <w:tc>
          <w:tcPr>
            <w:tcW w:w="526" w:type="pct"/>
            <w:vMerge/>
            <w:vAlign w:val="center"/>
          </w:tcPr>
          <w:p w14:paraId="2B46272C" w14:textId="77777777" w:rsidR="00550EE9" w:rsidRDefault="00550EE9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4474" w:type="pct"/>
            <w:gridSpan w:val="4"/>
          </w:tcPr>
          <w:p w14:paraId="3D599961" w14:textId="61F656F2" w:rsidR="00550EE9" w:rsidRPr="00550EE9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6.2 Decentralizált szennyvíztisztítási eljárások</w:t>
            </w:r>
          </w:p>
        </w:tc>
      </w:tr>
      <w:tr w:rsidR="00F45AD7" w:rsidRPr="00F45AD7" w14:paraId="685F6A56" w14:textId="77777777" w:rsidTr="009D77E5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vAlign w:val="center"/>
          </w:tcPr>
          <w:p w14:paraId="33A5529F" w14:textId="77777777" w:rsidR="00F45AD7" w:rsidRPr="00F45AD7" w:rsidRDefault="00F45AD7" w:rsidP="00F45AD7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hu-HU"/>
                <w14:ligatures w14:val="none"/>
              </w:rPr>
              <w:lastRenderedPageBreak/>
              <w:t>Gyakorlatok:</w:t>
            </w:r>
          </w:p>
        </w:tc>
      </w:tr>
      <w:tr w:rsidR="00F45AD7" w:rsidRPr="00F45AD7" w14:paraId="79A56DB7" w14:textId="77777777" w:rsidTr="00BF2618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55"/>
          <w:jc w:val="center"/>
        </w:trPr>
        <w:tc>
          <w:tcPr>
            <w:tcW w:w="526" w:type="pct"/>
            <w:shd w:val="clear" w:color="auto" w:fill="ADADAD" w:themeFill="background2" w:themeFillShade="BF"/>
            <w:vAlign w:val="center"/>
          </w:tcPr>
          <w:p w14:paraId="2F7F5782" w14:textId="77777777" w:rsidR="00F45AD7" w:rsidRPr="00550EE9" w:rsidRDefault="00F45AD7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Oktatási hét</w:t>
            </w:r>
          </w:p>
        </w:tc>
        <w:tc>
          <w:tcPr>
            <w:tcW w:w="4474" w:type="pct"/>
            <w:gridSpan w:val="4"/>
            <w:shd w:val="clear" w:color="auto" w:fill="ADADAD" w:themeFill="background2" w:themeFillShade="BF"/>
            <w:vAlign w:val="center"/>
          </w:tcPr>
          <w:p w14:paraId="434CF024" w14:textId="77777777" w:rsidR="00F45AD7" w:rsidRPr="00550EE9" w:rsidRDefault="00F45AD7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Témakörök</w:t>
            </w:r>
          </w:p>
        </w:tc>
      </w:tr>
      <w:tr w:rsidR="00BF2618" w:rsidRPr="00BF2618" w14:paraId="3001BAB0" w14:textId="77777777" w:rsidTr="00BF2618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34"/>
          <w:jc w:val="center"/>
        </w:trPr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B776BA" w14:textId="77777777" w:rsidR="00BF2618" w:rsidRPr="00BF2618" w:rsidRDefault="00BF2618" w:rsidP="00BF2618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618">
              <w:rPr>
                <w:rFonts w:ascii="Times New Roman" w:hAnsi="Times New Roman"/>
                <w:sz w:val="22"/>
                <w:szCs w:val="22"/>
              </w:rPr>
              <w:t>1.</w:t>
            </w:r>
          </w:p>
          <w:p w14:paraId="5A6F011C" w14:textId="21A9DC5A" w:rsidR="00BF2618" w:rsidRPr="00BF2618" w:rsidRDefault="00BF2618" w:rsidP="00BF261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447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BA0234" w14:textId="77777777" w:rsidR="00E31E2A" w:rsidRPr="00E31E2A" w:rsidRDefault="00E31E2A" w:rsidP="00E31E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E31E2A">
              <w:rPr>
                <w:rFonts w:ascii="Times New Roman" w:hAnsi="Times New Roman" w:cs="Times New Roman"/>
                <w:bCs/>
                <w:iCs/>
              </w:rPr>
              <w:t>Szűrő méretezés</w:t>
            </w:r>
          </w:p>
          <w:p w14:paraId="41F36CF7" w14:textId="77777777" w:rsidR="00E31E2A" w:rsidRPr="00E31E2A" w:rsidRDefault="00E31E2A" w:rsidP="00E31E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E31E2A">
              <w:rPr>
                <w:rFonts w:ascii="Times New Roman" w:hAnsi="Times New Roman" w:cs="Times New Roman"/>
                <w:bCs/>
                <w:iCs/>
              </w:rPr>
              <w:t>Gyakorlati példák elemzése – Fővárosi Vízművek Csepeli Vízkezelőmű működése</w:t>
            </w:r>
          </w:p>
          <w:p w14:paraId="6F8A8448" w14:textId="3DF9821D" w:rsidR="00BF2618" w:rsidRPr="00BF2618" w:rsidRDefault="00E31E2A" w:rsidP="00E31E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E31E2A">
              <w:rPr>
                <w:rFonts w:ascii="Times New Roman" w:hAnsi="Times New Roman" w:cs="Times New Roman"/>
                <w:bCs/>
                <w:iCs/>
              </w:rPr>
              <w:t>Membrántechnológiák a víztisztításban</w:t>
            </w:r>
            <w:r w:rsidRPr="00E31E2A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</w:tc>
      </w:tr>
      <w:tr w:rsidR="00BF2618" w:rsidRPr="00BF2618" w14:paraId="13B34D3F" w14:textId="77777777" w:rsidTr="00BF2618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526" w:type="pct"/>
            <w:tcBorders>
              <w:top w:val="single" w:sz="4" w:space="0" w:color="auto"/>
            </w:tcBorders>
            <w:vAlign w:val="center"/>
          </w:tcPr>
          <w:p w14:paraId="2A537FA3" w14:textId="77777777" w:rsidR="00BF2618" w:rsidRPr="00BF2618" w:rsidRDefault="00BF2618" w:rsidP="00BF2618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618">
              <w:rPr>
                <w:rFonts w:ascii="Times New Roman" w:hAnsi="Times New Roman"/>
                <w:sz w:val="22"/>
                <w:szCs w:val="22"/>
              </w:rPr>
              <w:t>2.</w:t>
            </w:r>
          </w:p>
          <w:p w14:paraId="4D63C794" w14:textId="51104F30" w:rsidR="00BF2618" w:rsidRPr="00BF2618" w:rsidRDefault="00BF2618" w:rsidP="00BF261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4474" w:type="pct"/>
            <w:gridSpan w:val="4"/>
            <w:tcBorders>
              <w:top w:val="single" w:sz="4" w:space="0" w:color="auto"/>
            </w:tcBorders>
            <w:vAlign w:val="center"/>
          </w:tcPr>
          <w:p w14:paraId="07EC6A36" w14:textId="6054518D" w:rsidR="00BF2618" w:rsidRPr="00BF2618" w:rsidRDefault="00BF2618" w:rsidP="00BF261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BF2618">
              <w:rPr>
                <w:rFonts w:ascii="Times New Roman" w:hAnsi="Times New Roman" w:cs="Times New Roman"/>
                <w:bCs/>
                <w:iCs/>
              </w:rPr>
              <w:t xml:space="preserve">Szennyvíz terhelés és terhelhetőség. Méretezési példák. </w:t>
            </w:r>
            <w:r w:rsidRPr="00BF2618">
              <w:rPr>
                <w:rFonts w:ascii="Times New Roman" w:hAnsi="Times New Roman" w:cs="Times New Roman"/>
                <w:bCs/>
                <w:i/>
              </w:rPr>
              <w:t>1. Házi feladat: Szennyvízterhelés számítása 2. Házi feladat: Lakosegyenérték számítás</w:t>
            </w:r>
          </w:p>
        </w:tc>
      </w:tr>
      <w:tr w:rsidR="00BF2618" w:rsidRPr="00BF2618" w14:paraId="7E491D79" w14:textId="77777777" w:rsidTr="00BF2618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526" w:type="pct"/>
            <w:tcBorders>
              <w:top w:val="single" w:sz="4" w:space="0" w:color="auto"/>
            </w:tcBorders>
            <w:vAlign w:val="center"/>
          </w:tcPr>
          <w:p w14:paraId="1DC9770D" w14:textId="77777777" w:rsidR="00BF2618" w:rsidRPr="00BF2618" w:rsidRDefault="00BF2618" w:rsidP="00BF2618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618">
              <w:rPr>
                <w:rFonts w:ascii="Times New Roman" w:hAnsi="Times New Roman"/>
                <w:sz w:val="22"/>
                <w:szCs w:val="22"/>
              </w:rPr>
              <w:t>3.</w:t>
            </w:r>
          </w:p>
          <w:p w14:paraId="60A72321" w14:textId="0FAED29A" w:rsidR="00BF2618" w:rsidRPr="00BF2618" w:rsidRDefault="00BF2618" w:rsidP="00BF261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4474" w:type="pct"/>
            <w:gridSpan w:val="4"/>
            <w:tcBorders>
              <w:top w:val="single" w:sz="4" w:space="0" w:color="auto"/>
            </w:tcBorders>
            <w:vAlign w:val="center"/>
          </w:tcPr>
          <w:p w14:paraId="06FBA081" w14:textId="54E8E59E" w:rsidR="00BF2618" w:rsidRPr="00BF2618" w:rsidRDefault="00BF2618" w:rsidP="00BF261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BF2618">
              <w:rPr>
                <w:rFonts w:ascii="Times New Roman" w:hAnsi="Times New Roman" w:cs="Times New Roman"/>
                <w:bCs/>
                <w:iCs/>
              </w:rPr>
              <w:t>Szennyvíz tisztítási technológiák méretezési példák.</w:t>
            </w:r>
            <w:r w:rsidRPr="00BF2618">
              <w:rPr>
                <w:rFonts w:ascii="Times New Roman" w:hAnsi="Times New Roman" w:cs="Times New Roman"/>
                <w:bCs/>
                <w:i/>
              </w:rPr>
              <w:t xml:space="preserve"> 3.Házi feladat: Ülepítő méretezése </w:t>
            </w:r>
          </w:p>
        </w:tc>
      </w:tr>
      <w:tr w:rsidR="00BF2618" w:rsidRPr="00BF2618" w14:paraId="6A9D6FC4" w14:textId="77777777" w:rsidTr="00BF2618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526" w:type="pct"/>
            <w:tcBorders>
              <w:top w:val="single" w:sz="4" w:space="0" w:color="auto"/>
            </w:tcBorders>
            <w:vAlign w:val="center"/>
          </w:tcPr>
          <w:p w14:paraId="55FC9607" w14:textId="05BDCB93" w:rsidR="00BF2618" w:rsidRPr="00BF2618" w:rsidRDefault="00BF2618" w:rsidP="00BF261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F261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4" w:type="pct"/>
            <w:gridSpan w:val="4"/>
            <w:tcBorders>
              <w:top w:val="single" w:sz="4" w:space="0" w:color="auto"/>
            </w:tcBorders>
            <w:vAlign w:val="center"/>
          </w:tcPr>
          <w:p w14:paraId="5D376C77" w14:textId="77777777" w:rsidR="00BF2618" w:rsidRPr="00BF2618" w:rsidRDefault="00BF2618" w:rsidP="00BF2618">
            <w:pPr>
              <w:rPr>
                <w:rFonts w:ascii="Times New Roman" w:hAnsi="Times New Roman" w:cs="Times New Roman"/>
                <w:bCs/>
                <w:iCs/>
              </w:rPr>
            </w:pPr>
            <w:r w:rsidRPr="00BF2618">
              <w:rPr>
                <w:rFonts w:ascii="Times New Roman" w:hAnsi="Times New Roman" w:cs="Times New Roman"/>
                <w:bCs/>
                <w:iCs/>
              </w:rPr>
              <w:t xml:space="preserve">Szennyvíztisztítás biológiai fokozat hatásfokának meghatározása. Méretezési feladat. </w:t>
            </w:r>
          </w:p>
          <w:p w14:paraId="56147A1C" w14:textId="3248F590" w:rsidR="00BF2618" w:rsidRPr="00BF2618" w:rsidRDefault="00BF2618" w:rsidP="00BF261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BF2618">
              <w:rPr>
                <w:rFonts w:ascii="Times New Roman" w:hAnsi="Times New Roman" w:cs="Times New Roman"/>
                <w:bCs/>
                <w:i/>
              </w:rPr>
              <w:t>4. Házi feladat: Dorr ülepítő hatásfok számítás</w:t>
            </w:r>
          </w:p>
        </w:tc>
      </w:tr>
      <w:tr w:rsidR="00BF2618" w:rsidRPr="00F45AD7" w14:paraId="3D9731BE" w14:textId="77777777" w:rsidTr="00550EE9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shd w:val="clear" w:color="auto" w:fill="ADADAD" w:themeFill="background2" w:themeFillShade="BF"/>
            <w:vAlign w:val="center"/>
          </w:tcPr>
          <w:p w14:paraId="5CE44E28" w14:textId="77777777" w:rsidR="00BF2618" w:rsidRPr="00F45AD7" w:rsidRDefault="00BF2618" w:rsidP="00BF2618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Félévközi követelmények</w:t>
            </w:r>
          </w:p>
        </w:tc>
      </w:tr>
      <w:tr w:rsidR="00BF2618" w:rsidRPr="00F45AD7" w14:paraId="2505B58C" w14:textId="77777777" w:rsidTr="009D77E5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vAlign w:val="center"/>
          </w:tcPr>
          <w:p w14:paraId="6C5C1E5D" w14:textId="77777777" w:rsidR="00BF2618" w:rsidRPr="00F45AD7" w:rsidRDefault="00BF2618" w:rsidP="00BF2618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hu-HU"/>
                <w14:ligatures w14:val="none"/>
              </w:rPr>
              <w:t>Foglalkozásokon való részvétel:</w:t>
            </w:r>
          </w:p>
        </w:tc>
      </w:tr>
      <w:tr w:rsidR="00BF2618" w:rsidRPr="00F45AD7" w14:paraId="22783D87" w14:textId="77777777" w:rsidTr="009D77E5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1"/>
          <w:jc w:val="center"/>
        </w:trPr>
        <w:tc>
          <w:tcPr>
            <w:tcW w:w="5000" w:type="pct"/>
            <w:gridSpan w:val="5"/>
          </w:tcPr>
          <w:p w14:paraId="671274BA" w14:textId="77777777" w:rsidR="00BF2618" w:rsidRPr="00F45AD7" w:rsidRDefault="00BF2618" w:rsidP="00BF261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kötelező</w:t>
            </w:r>
          </w:p>
          <w:p w14:paraId="4A14FE9A" w14:textId="77777777" w:rsidR="00BF2618" w:rsidRPr="00F45AD7" w:rsidRDefault="00BF2618" w:rsidP="00BF261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előadások a MOODLE rendszerben, gyakorlatok részben online, részben kontakt gyakorlatvezető útmutatása alapján</w:t>
            </w:r>
          </w:p>
        </w:tc>
      </w:tr>
      <w:tr w:rsidR="00BF2618" w:rsidRPr="00F45AD7" w14:paraId="6A4FD6C0" w14:textId="77777777" w:rsidTr="009D77E5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7"/>
          <w:jc w:val="center"/>
        </w:trPr>
        <w:tc>
          <w:tcPr>
            <w:tcW w:w="5000" w:type="pct"/>
            <w:gridSpan w:val="5"/>
          </w:tcPr>
          <w:p w14:paraId="24945A10" w14:textId="77777777" w:rsidR="00BF2618" w:rsidRPr="00F45AD7" w:rsidRDefault="00BF2618" w:rsidP="00BF2618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Az aláírás megszerzésének/félévközi jegy kialakításának módszere:</w:t>
            </w:r>
          </w:p>
        </w:tc>
      </w:tr>
      <w:tr w:rsidR="00BF2618" w:rsidRPr="00F45AD7" w14:paraId="6AAB2F7E" w14:textId="77777777" w:rsidTr="009D77E5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5000" w:type="pct"/>
            <w:gridSpan w:val="5"/>
          </w:tcPr>
          <w:p w14:paraId="0563F148" w14:textId="77777777" w:rsidR="00BF2618" w:rsidRPr="00550EE9" w:rsidRDefault="00BF2618" w:rsidP="00BF261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Aláírás feltétele: </w:t>
            </w:r>
          </w:p>
          <w:p w14:paraId="0B5E27A7" w14:textId="77777777" w:rsidR="00BF2618" w:rsidRPr="00550EE9" w:rsidRDefault="00BF2618" w:rsidP="00BF2618">
            <w:pPr>
              <w:pStyle w:val="Listaszerbekezds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előadások online tananyagának feldolgozása, modulonkénti önellenőrző tesztek teljesítése, a kurzus záró tesztjének minimum 70% szinten történő teljesítése,</w:t>
            </w:r>
          </w:p>
          <w:p w14:paraId="45443C22" w14:textId="5CB9C052" w:rsidR="00BF2618" w:rsidRPr="00550EE9" w:rsidRDefault="00BF2618" w:rsidP="00BF2618">
            <w:pPr>
              <w:pStyle w:val="Listaszerbekezds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a kontakt gyakorlatokon való részvétel kötelező (hiányzás </w:t>
            </w: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HKR</w:t>
            </w:r>
            <w:r w:rsidRPr="00550EE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-ben meghatározottak szerint),</w:t>
            </w:r>
          </w:p>
          <w:p w14:paraId="358BD077" w14:textId="67399DB5" w:rsidR="00BF2618" w:rsidRPr="00BF2618" w:rsidRDefault="00BF2618" w:rsidP="00BF2618">
            <w:pPr>
              <w:pStyle w:val="Listaszerbekezds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F261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a gyakorlati kurzus méretezési feladatainak (összesen 4 db) elfogadható szinten történő teljesítése. A házi feladatokat a Moodle rendszerben kell feltölteni, kézzel írott feladatok a konzultáción adhatók be. </w:t>
            </w:r>
          </w:p>
          <w:p w14:paraId="4FC92A2A" w14:textId="77777777" w:rsidR="00BF2618" w:rsidRPr="00BF2618" w:rsidRDefault="00BF2618" w:rsidP="00BF261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73636B4A" w14:textId="77777777" w:rsidR="00BF2618" w:rsidRPr="00BF2618" w:rsidRDefault="00BF2618" w:rsidP="00BF261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F261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Vizsga: </w:t>
            </w:r>
          </w:p>
          <w:p w14:paraId="4817F483" w14:textId="77777777" w:rsidR="00BF2618" w:rsidRPr="00BF2618" w:rsidRDefault="00BF2618" w:rsidP="00BF261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F261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Az írásbeli vizsga méretezési számpélda és fogalmak számonkérése, valamint az előre kiadott tételek alapján 3-4 kérdés. Elérhető pontszám max. 100 pont</w:t>
            </w:r>
          </w:p>
          <w:p w14:paraId="1DFC1230" w14:textId="77777777" w:rsidR="00BF2618" w:rsidRPr="00BF2618" w:rsidRDefault="00BF2618" w:rsidP="00BF261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F261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Vizsgajegy kialakítása: 0-40 elégtelen, 41-55 elégséges, 56-70 közepes, 71-85 jó, 86-100 jeles</w:t>
            </w:r>
          </w:p>
          <w:p w14:paraId="6A52798D" w14:textId="77777777" w:rsidR="00BF2618" w:rsidRPr="00BF2618" w:rsidRDefault="00BF2618" w:rsidP="00BF261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4395F37F" w14:textId="3A0E8B15" w:rsidR="00BF2618" w:rsidRPr="00F45AD7" w:rsidRDefault="00BF2618" w:rsidP="00BF261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 tárgyból kedvezményes tanulmányi rend csak a HKR-ben meghatározott feltételek teljesülése esetén kérhető.</w:t>
            </w:r>
          </w:p>
        </w:tc>
      </w:tr>
      <w:tr w:rsidR="00BF2618" w:rsidRPr="00F45AD7" w14:paraId="61EC47A6" w14:textId="77777777" w:rsidTr="00550EE9">
        <w:trPr>
          <w:trHeight w:val="219"/>
        </w:trPr>
        <w:tc>
          <w:tcPr>
            <w:tcW w:w="5000" w:type="pct"/>
            <w:gridSpan w:val="5"/>
            <w:shd w:val="clear" w:color="auto" w:fill="ADADAD" w:themeFill="background2" w:themeFillShade="BF"/>
          </w:tcPr>
          <w:p w14:paraId="4449E53E" w14:textId="77777777" w:rsidR="00BF2618" w:rsidRPr="00F45AD7" w:rsidRDefault="00BF2618" w:rsidP="00BF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Az elsajátítandó szakmai kompetenciák</w:t>
            </w:r>
          </w:p>
        </w:tc>
      </w:tr>
      <w:tr w:rsidR="00BF2618" w:rsidRPr="00F45AD7" w14:paraId="3BF9240E" w14:textId="77777777" w:rsidTr="00AE572E">
        <w:trPr>
          <w:trHeight w:val="973"/>
        </w:trPr>
        <w:tc>
          <w:tcPr>
            <w:tcW w:w="5000" w:type="pct"/>
            <w:gridSpan w:val="5"/>
          </w:tcPr>
          <w:p w14:paraId="40859A20" w14:textId="77777777" w:rsidR="00BF2618" w:rsidRPr="00F45AD7" w:rsidRDefault="00BF2618" w:rsidP="00BF26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</w:pPr>
          </w:p>
          <w:p w14:paraId="28F3A7BA" w14:textId="77777777" w:rsidR="00BF2618" w:rsidRPr="00550EE9" w:rsidRDefault="00BF2618" w:rsidP="00BF2618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  <w:t>Átfogóan ismeri a környezeti elemek és rendszerek alapvető jellemzőit, összefüggéseit és az azokra ható környezetkárosító anyagokat.</w:t>
            </w:r>
          </w:p>
          <w:p w14:paraId="2676598C" w14:textId="77777777" w:rsidR="00BF2618" w:rsidRPr="00550EE9" w:rsidRDefault="00BF2618" w:rsidP="00BF2618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  <w:t>Ismeri a főbb környezetvédelmi célú technológiákat, a technológiához kapcsolható berendezéseket, műtárgyakat és azok működését, üzemeltetését.</w:t>
            </w:r>
          </w:p>
          <w:p w14:paraId="25561492" w14:textId="77777777" w:rsidR="00BF2618" w:rsidRPr="00550EE9" w:rsidRDefault="00BF2618" w:rsidP="00BF2618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  <w:t>Képes a környezeti elemek és rendszerek korszerű mérőeszközökkel történő mennyiségi és minőségi jellemzőinek alapfokú vizsgálatára, mérési tervek összeállítására, azok kivitelezésére és az adatok értékelésére.</w:t>
            </w:r>
          </w:p>
          <w:p w14:paraId="725FEE2B" w14:textId="77777777" w:rsidR="00BF2618" w:rsidRPr="00550EE9" w:rsidRDefault="00BF2618" w:rsidP="00BF2618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  <w:t>Képes víz-, talaj-, levegő-, sugár- és zajvédelmi, valamint hulladékkezelési és feldolgozási feladatok javaslat szintű megoldására, döntés előkészítésben való részvételre, hatósági ellenőrzésre és e technológiák üzemeltetésében részt venni.</w:t>
            </w:r>
          </w:p>
          <w:p w14:paraId="6540CC3F" w14:textId="77777777" w:rsidR="00BF2618" w:rsidRPr="00550EE9" w:rsidRDefault="00BF2618" w:rsidP="00BF2618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  <w:t>Képes környezetvédelmi megbízotti feladatok ellátására.</w:t>
            </w:r>
          </w:p>
          <w:p w14:paraId="01E88AFF" w14:textId="77777777" w:rsidR="00BF2618" w:rsidRPr="00550EE9" w:rsidRDefault="00BF2618" w:rsidP="00BF2618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  <w:lastRenderedPageBreak/>
              <w:t>Szakmai gyakorlatot követően képes vezetői feladatokat ellátni.</w:t>
            </w:r>
          </w:p>
          <w:p w14:paraId="512900A6" w14:textId="77777777" w:rsidR="00BF2618" w:rsidRPr="00550EE9" w:rsidRDefault="00BF2618" w:rsidP="00BF2618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  <w:t>Képes feltárni az alkalmazott technológiák hiányosságait, a folyamatok kockázatait és kezdeményezi az ezeket csökkentő intézkedések megtételét.</w:t>
            </w:r>
          </w:p>
          <w:p w14:paraId="3ABE9223" w14:textId="2D0AB9FF" w:rsidR="00BF2618" w:rsidRPr="00550EE9" w:rsidRDefault="00BF2618" w:rsidP="00BF2618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  <w:t>Szervezett továbbképzésen való részvétellel a környezetvédelem területén tudását folyamatosan tovább fejleszti.</w:t>
            </w:r>
          </w:p>
        </w:tc>
      </w:tr>
      <w:tr w:rsidR="00BF2618" w:rsidRPr="00F45AD7" w14:paraId="0665CA2F" w14:textId="77777777" w:rsidTr="00550EE9">
        <w:tc>
          <w:tcPr>
            <w:tcW w:w="5000" w:type="pct"/>
            <w:gridSpan w:val="5"/>
            <w:shd w:val="clear" w:color="auto" w:fill="ADADAD" w:themeFill="background2" w:themeFillShade="BF"/>
          </w:tcPr>
          <w:p w14:paraId="5FE8F0AB" w14:textId="77777777" w:rsidR="00BF2618" w:rsidRPr="00F45AD7" w:rsidRDefault="00BF2618" w:rsidP="00BF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lastRenderedPageBreak/>
              <w:t>Irodalom</w:t>
            </w:r>
          </w:p>
        </w:tc>
      </w:tr>
      <w:tr w:rsidR="00BF2618" w:rsidRPr="00F45AD7" w14:paraId="350E7D85" w14:textId="77777777" w:rsidTr="009D77E5">
        <w:trPr>
          <w:trHeight w:val="1134"/>
        </w:trPr>
        <w:tc>
          <w:tcPr>
            <w:tcW w:w="5000" w:type="pct"/>
            <w:gridSpan w:val="5"/>
          </w:tcPr>
          <w:p w14:paraId="2F9CD1E0" w14:textId="77777777" w:rsidR="00BF2618" w:rsidRPr="00550EE9" w:rsidRDefault="00BF2618" w:rsidP="00BF2618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Barótfy István: Környezettechnika (Mezőgazdasági Kiadó, 2000.)</w:t>
            </w:r>
          </w:p>
          <w:p w14:paraId="2BE851FE" w14:textId="31B627B9" w:rsidR="00C00A44" w:rsidRDefault="00EF42F7" w:rsidP="00BF2618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Horváth Gábor (szerk.): Szennyvíztisztítási alapismeretek, Horváth Gábor Környezetvédelmi Kft, 2021.</w:t>
            </w:r>
          </w:p>
          <w:p w14:paraId="72D72EF7" w14:textId="40738CAB" w:rsidR="00BF2618" w:rsidRPr="00550EE9" w:rsidRDefault="00BF2618" w:rsidP="00BF2618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Juhász Endre: Települési szennyvíziszapok kezelése KSZGYSZ 2013.</w:t>
            </w:r>
          </w:p>
          <w:p w14:paraId="4431AC4C" w14:textId="77777777" w:rsidR="00BF2618" w:rsidRPr="00550EE9" w:rsidRDefault="00BF2618" w:rsidP="00BF2618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Környezettechnika I.-II. Környezetvédelmi és Vízügyi Minisztérium </w:t>
            </w:r>
          </w:p>
          <w:p w14:paraId="778143AF" w14:textId="40ABAF1C" w:rsidR="00BF2618" w:rsidRPr="00550EE9" w:rsidRDefault="00BF2618" w:rsidP="00BF2618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Környezettechnika Példatár Környezetvédelmi és Vízügyi Minisztérium</w:t>
            </w:r>
          </w:p>
        </w:tc>
      </w:tr>
    </w:tbl>
    <w:p w14:paraId="07CAFC50" w14:textId="77777777" w:rsidR="00087DDC" w:rsidRDefault="00087DDC"/>
    <w:sectPr w:rsidR="00087D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1422"/>
    <w:multiLevelType w:val="hybridMultilevel"/>
    <w:tmpl w:val="FFDAF622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6CB0"/>
    <w:multiLevelType w:val="hybridMultilevel"/>
    <w:tmpl w:val="DA6ABC9C"/>
    <w:lvl w:ilvl="0" w:tplc="A7A62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C5DE0"/>
    <w:multiLevelType w:val="hybridMultilevel"/>
    <w:tmpl w:val="63CA98CC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D2D07"/>
    <w:multiLevelType w:val="hybridMultilevel"/>
    <w:tmpl w:val="3E1C4540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75AED"/>
    <w:multiLevelType w:val="hybridMultilevel"/>
    <w:tmpl w:val="1096C2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07990"/>
    <w:multiLevelType w:val="hybridMultilevel"/>
    <w:tmpl w:val="A490A2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01D5D"/>
    <w:multiLevelType w:val="hybridMultilevel"/>
    <w:tmpl w:val="5A54DD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968"/>
    <w:multiLevelType w:val="hybridMultilevel"/>
    <w:tmpl w:val="810C0FC4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501889">
    <w:abstractNumId w:val="1"/>
  </w:num>
  <w:num w:numId="2" w16cid:durableId="937755255">
    <w:abstractNumId w:val="4"/>
  </w:num>
  <w:num w:numId="3" w16cid:durableId="1259675426">
    <w:abstractNumId w:val="2"/>
  </w:num>
  <w:num w:numId="4" w16cid:durableId="77138335">
    <w:abstractNumId w:val="6"/>
  </w:num>
  <w:num w:numId="5" w16cid:durableId="1291326793">
    <w:abstractNumId w:val="7"/>
  </w:num>
  <w:num w:numId="6" w16cid:durableId="1096749193">
    <w:abstractNumId w:val="0"/>
  </w:num>
  <w:num w:numId="7" w16cid:durableId="1456825989">
    <w:abstractNumId w:val="5"/>
  </w:num>
  <w:num w:numId="8" w16cid:durableId="1055590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D7"/>
    <w:rsid w:val="0005664E"/>
    <w:rsid w:val="00087DDC"/>
    <w:rsid w:val="001735A0"/>
    <w:rsid w:val="0025241A"/>
    <w:rsid w:val="002C7C64"/>
    <w:rsid w:val="00550EE9"/>
    <w:rsid w:val="00725A65"/>
    <w:rsid w:val="007D7020"/>
    <w:rsid w:val="009F2072"/>
    <w:rsid w:val="00AE572E"/>
    <w:rsid w:val="00AE6478"/>
    <w:rsid w:val="00BF2618"/>
    <w:rsid w:val="00C00A44"/>
    <w:rsid w:val="00C416A6"/>
    <w:rsid w:val="00E31E2A"/>
    <w:rsid w:val="00E43417"/>
    <w:rsid w:val="00EA17C9"/>
    <w:rsid w:val="00EF42F7"/>
    <w:rsid w:val="00F45AD7"/>
    <w:rsid w:val="00FF6E58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3AC1"/>
  <w15:chartTrackingRefBased/>
  <w15:docId w15:val="{63BDE394-ACB2-4857-A309-CCC513FF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45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45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45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45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45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45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45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45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45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45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45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45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45AD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45AD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45AD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45AD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45AD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45AD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45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45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45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45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45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45AD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45AD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45AD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45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45AD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45AD7"/>
    <w:rPr>
      <w:b/>
      <w:bCs/>
      <w:smallCaps/>
      <w:color w:val="0F4761" w:themeColor="accent1" w:themeShade="BF"/>
      <w:spacing w:val="5"/>
    </w:rPr>
  </w:style>
  <w:style w:type="paragraph" w:customStyle="1" w:styleId="Lers">
    <w:name w:val="Leírás"/>
    <w:basedOn w:val="Norml"/>
    <w:rsid w:val="00550EE9"/>
    <w:pPr>
      <w:widowControl w:val="0"/>
      <w:autoSpaceDE w:val="0"/>
      <w:autoSpaceDN w:val="0"/>
      <w:adjustRightInd w:val="0"/>
      <w:spacing w:before="40" w:after="40" w:line="240" w:lineRule="auto"/>
      <w:jc w:val="both"/>
    </w:pPr>
    <w:rPr>
      <w:rFonts w:ascii="Arial" w:eastAsia="Times New Roman" w:hAnsi="Arial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Bodáné Dr. Kendrovics Rita</dc:creator>
  <cp:keywords/>
  <dc:description/>
  <cp:lastModifiedBy>Bodáné Dr. Kendrovics Rita</cp:lastModifiedBy>
  <cp:revision>2</cp:revision>
  <dcterms:created xsi:type="dcterms:W3CDTF">2026-02-15T19:12:00Z</dcterms:created>
  <dcterms:modified xsi:type="dcterms:W3CDTF">2026-02-15T19:12:00Z</dcterms:modified>
</cp:coreProperties>
</file>