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44"/>
        <w:gridCol w:w="2354"/>
        <w:gridCol w:w="2127"/>
        <w:gridCol w:w="1518"/>
      </w:tblGrid>
      <w:tr w:rsidR="00AE7AAB" w:rsidRPr="00914A50" w14:paraId="5A37C6DF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874" w14:textId="77777777" w:rsidR="00AE7AAB" w:rsidRPr="00914A50" w:rsidRDefault="00AE7AAB" w:rsidP="00712691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14A50">
              <w:rPr>
                <w:rFonts w:eastAsia="Calibri"/>
                <w:sz w:val="22"/>
                <w:szCs w:val="22"/>
                <w:lang w:val="en-GB" w:eastAsia="en-US"/>
              </w:rPr>
              <w:br w:type="page"/>
            </w:r>
            <w:r w:rsidRPr="00914A50">
              <w:rPr>
                <w:b/>
                <w:sz w:val="22"/>
                <w:szCs w:val="22"/>
                <w:lang w:val="en-GB"/>
              </w:rPr>
              <w:t>Title of the course:</w:t>
            </w:r>
          </w:p>
          <w:p w14:paraId="7F720657" w14:textId="77777777" w:rsidR="00AE7AAB" w:rsidRPr="00914A50" w:rsidRDefault="00AE7AAB" w:rsidP="00712691">
            <w:pPr>
              <w:jc w:val="both"/>
              <w:rPr>
                <w:rFonts w:ascii="Times" w:hAnsi="Times" w:cs="Times"/>
                <w:bCs/>
                <w:sz w:val="22"/>
                <w:szCs w:val="22"/>
              </w:rPr>
            </w:pPr>
            <w:r w:rsidRPr="00914A50">
              <w:rPr>
                <w:rFonts w:eastAsia="Calibri"/>
                <w:b/>
                <w:bCs/>
                <w:sz w:val="22"/>
                <w:szCs w:val="22"/>
                <w:lang w:val="en-GB" w:eastAsia="en-US"/>
              </w:rPr>
              <w:t>Open and Closed loop Control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D64" w14:textId="77777777" w:rsidR="00AE7AAB" w:rsidRPr="00914A50" w:rsidRDefault="00AE7AAB" w:rsidP="00712691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>NEPTUN-code:</w:t>
            </w:r>
          </w:p>
          <w:p w14:paraId="085C43DA" w14:textId="77777777" w:rsidR="00AE7AAB" w:rsidRPr="00914A50" w:rsidRDefault="00AE7AAB" w:rsidP="00712691">
            <w:pPr>
              <w:jc w:val="both"/>
              <w:rPr>
                <w:sz w:val="22"/>
                <w:szCs w:val="22"/>
              </w:rPr>
            </w:pPr>
            <w:r w:rsidRPr="00914A50">
              <w:rPr>
                <w:sz w:val="22"/>
                <w:szCs w:val="22"/>
              </w:rPr>
              <w:t>RKXSV1EBNF</w:t>
            </w:r>
          </w:p>
          <w:p w14:paraId="56A3B299" w14:textId="77777777" w:rsidR="00AE7AAB" w:rsidRPr="00914A50" w:rsidRDefault="00AE7AAB" w:rsidP="00712691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E75" w14:textId="77777777" w:rsidR="00AE7AAB" w:rsidRPr="00914A50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>Weekly teaching hours:</w:t>
            </w:r>
            <w:r w:rsidRPr="00914A50">
              <w:rPr>
                <w:sz w:val="22"/>
                <w:szCs w:val="22"/>
                <w:lang w:val="en-GB"/>
              </w:rPr>
              <w:t xml:space="preserve"> l+cw+lw</w:t>
            </w:r>
          </w:p>
          <w:p w14:paraId="778B3767" w14:textId="77777777" w:rsidR="00AE7AAB" w:rsidRPr="00914A50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sz w:val="22"/>
                <w:szCs w:val="22"/>
                <w:lang w:val="en-GB"/>
              </w:rPr>
              <w:t>1+0+2</w:t>
            </w:r>
          </w:p>
          <w:p w14:paraId="32D94FA6" w14:textId="77777777" w:rsidR="00AE7AAB" w:rsidRPr="00914A50" w:rsidRDefault="00AE7AAB" w:rsidP="00712691">
            <w:pPr>
              <w:jc w:val="both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611" w14:textId="77777777" w:rsidR="00AE7AAB" w:rsidRPr="00914A50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>Credit:</w:t>
            </w:r>
            <w:r w:rsidRPr="00914A50">
              <w:rPr>
                <w:sz w:val="22"/>
                <w:szCs w:val="22"/>
                <w:lang w:val="en-GB"/>
              </w:rPr>
              <w:t xml:space="preserve"> 4</w:t>
            </w:r>
          </w:p>
          <w:p w14:paraId="5ADF9DF2" w14:textId="77777777" w:rsidR="00AE7AAB" w:rsidRPr="00914A50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>Exam</w:t>
            </w:r>
            <w:r w:rsidRPr="00914A50">
              <w:rPr>
                <w:b/>
                <w:color w:val="FF0000"/>
                <w:sz w:val="22"/>
                <w:szCs w:val="22"/>
                <w:lang w:val="en-GB"/>
              </w:rPr>
              <w:t xml:space="preserve"> </w:t>
            </w:r>
            <w:r w:rsidRPr="00914A50">
              <w:rPr>
                <w:b/>
                <w:sz w:val="22"/>
                <w:szCs w:val="22"/>
                <w:lang w:val="en-GB"/>
              </w:rPr>
              <w:t xml:space="preserve">type: </w:t>
            </w:r>
            <w:r w:rsidRPr="00914A50">
              <w:rPr>
                <w:sz w:val="22"/>
                <w:szCs w:val="22"/>
                <w:lang w:val="en-GB"/>
              </w:rPr>
              <w:t xml:space="preserve"> tm</w:t>
            </w:r>
          </w:p>
          <w:p w14:paraId="4FBB299A" w14:textId="77777777" w:rsidR="00AE7AAB" w:rsidRPr="00914A50" w:rsidRDefault="00AE7AAB" w:rsidP="00712691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 w:rsidRPr="00914A50">
              <w:rPr>
                <w:sz w:val="22"/>
                <w:szCs w:val="22"/>
                <w:lang w:val="en-GB"/>
              </w:rPr>
              <w:t xml:space="preserve">             </w:t>
            </w:r>
          </w:p>
        </w:tc>
      </w:tr>
      <w:tr w:rsidR="00AE7AAB" w:rsidRPr="00914A50" w14:paraId="7154181E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2F42" w14:textId="77777777" w:rsidR="00AE7AAB" w:rsidRPr="00914A50" w:rsidRDefault="00AE7AAB" w:rsidP="00712691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>Course leader:</w:t>
            </w:r>
          </w:p>
          <w:p w14:paraId="7F07FD5E" w14:textId="77777777" w:rsidR="00AE7AAB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sz w:val="22"/>
                <w:szCs w:val="22"/>
                <w:lang w:val="en-GB"/>
              </w:rPr>
              <w:t>Lóránt Szabó, Ph.D.</w:t>
            </w:r>
          </w:p>
          <w:p w14:paraId="435AAFFB" w14:textId="77777777" w:rsidR="00A47B15" w:rsidRDefault="00A47B15" w:rsidP="00712691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A47B15">
              <w:rPr>
                <w:b/>
                <w:bCs/>
                <w:sz w:val="22"/>
                <w:szCs w:val="22"/>
                <w:lang w:val="en-GB"/>
              </w:rPr>
              <w:t>Teacher:</w:t>
            </w:r>
          </w:p>
          <w:p w14:paraId="1582AD14" w14:textId="39DB1F1C" w:rsidR="00A47B15" w:rsidRPr="00A47B15" w:rsidRDefault="00A47B15" w:rsidP="00712691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Norbert Berecz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149" w14:textId="77777777" w:rsidR="00AE7AAB" w:rsidRPr="00914A50" w:rsidRDefault="00AE7AAB" w:rsidP="00712691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 xml:space="preserve">Position: </w:t>
            </w:r>
          </w:p>
          <w:p w14:paraId="4823A3BB" w14:textId="77777777" w:rsidR="00AE7AAB" w:rsidRDefault="00AE7AAB" w:rsidP="00712691">
            <w:pPr>
              <w:jc w:val="both"/>
              <w:rPr>
                <w:sz w:val="22"/>
                <w:szCs w:val="22"/>
                <w:lang w:val="en-GB"/>
              </w:rPr>
            </w:pPr>
            <w:r w:rsidRPr="00914A50">
              <w:rPr>
                <w:sz w:val="22"/>
                <w:szCs w:val="22"/>
                <w:lang w:val="en-GB"/>
              </w:rPr>
              <w:t>senior lecturer</w:t>
            </w:r>
          </w:p>
          <w:p w14:paraId="1D6099B8" w14:textId="77777777" w:rsidR="00A47B15" w:rsidRDefault="00A47B15" w:rsidP="00712691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5708020" w14:textId="52F1FE29" w:rsidR="00A47B15" w:rsidRPr="00914A50" w:rsidRDefault="00A47B15" w:rsidP="00712691">
            <w:pPr>
              <w:jc w:val="both"/>
              <w:rPr>
                <w:rFonts w:ascii="Times" w:hAnsi="Times" w:cs="Times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Assistant lecturer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26F7" w14:textId="77777777" w:rsidR="00AE7AAB" w:rsidRPr="00914A50" w:rsidRDefault="00AE7AAB" w:rsidP="00712691">
            <w:pPr>
              <w:rPr>
                <w:b/>
                <w:sz w:val="22"/>
                <w:szCs w:val="22"/>
                <w:lang w:val="en-GB"/>
              </w:rPr>
            </w:pPr>
            <w:r w:rsidRPr="00914A50">
              <w:rPr>
                <w:b/>
                <w:sz w:val="22"/>
                <w:szCs w:val="22"/>
                <w:lang w:val="en-GB"/>
              </w:rPr>
              <w:t xml:space="preserve">Required preliminary knowledge: </w:t>
            </w:r>
            <w:r w:rsidRPr="00914A50">
              <w:rPr>
                <w:bCs/>
                <w:sz w:val="22"/>
                <w:szCs w:val="22"/>
                <w:lang w:val="en-GB"/>
              </w:rPr>
              <w:t>-</w:t>
            </w:r>
            <w:r w:rsidRPr="00914A50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3139552" w14:textId="77777777" w:rsidR="00AE7AAB" w:rsidRPr="00914A50" w:rsidRDefault="00AE7AAB" w:rsidP="00712691">
            <w:pPr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E7AAB" w:rsidRPr="00B60BEF" w14:paraId="0166993C" w14:textId="77777777" w:rsidTr="00712691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2FB" w14:textId="77777777" w:rsidR="00AE7AAB" w:rsidRPr="00B60BEF" w:rsidRDefault="00AE7AAB" w:rsidP="00712691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0BEF">
              <w:rPr>
                <w:b/>
                <w:i/>
                <w:sz w:val="22"/>
                <w:szCs w:val="22"/>
                <w:lang w:val="en-GB"/>
              </w:rPr>
              <w:t>Curriculum:</w:t>
            </w:r>
          </w:p>
        </w:tc>
      </w:tr>
      <w:tr w:rsidR="00AE7AAB" w:rsidRPr="00B60BEF" w14:paraId="7E3D8A8F" w14:textId="77777777" w:rsidTr="00712691">
        <w:trPr>
          <w:trHeight w:val="145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24D" w14:textId="77777777" w:rsidR="00AE7AAB" w:rsidRPr="00B60BEF" w:rsidRDefault="00AE7AAB" w:rsidP="0071269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en-GB" w:eastAsia="en-US"/>
              </w:rPr>
            </w:pPr>
          </w:p>
          <w:p w14:paraId="292963F5" w14:textId="77777777" w:rsidR="00AE7AAB" w:rsidRPr="00B60BEF" w:rsidRDefault="00AE7AAB" w:rsidP="00712691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val="en-GB" w:eastAsia="en-US"/>
              </w:rPr>
            </w:pPr>
            <w:r w:rsidRPr="00B60BEF">
              <w:rPr>
                <w:rFonts w:eastAsia="Calibri"/>
                <w:sz w:val="22"/>
                <w:szCs w:val="22"/>
                <w:lang w:val="en-GB" w:eastAsia="en-US"/>
              </w:rPr>
              <w:t>Learning the basic concept of the open and closed loop control. The open loop control using only On/Off signals. Overview PLC systems. Open loop control with pneumatic final elements.</w:t>
            </w:r>
          </w:p>
          <w:p w14:paraId="33EC8718" w14:textId="77777777" w:rsidR="00AE7AAB" w:rsidRPr="00B60BEF" w:rsidRDefault="00AE7AAB" w:rsidP="00712691">
            <w:pPr>
              <w:spacing w:line="276" w:lineRule="auto"/>
              <w:rPr>
                <w:rFonts w:ascii="Times" w:hAnsi="Times" w:cs="Times"/>
                <w:sz w:val="22"/>
                <w:szCs w:val="22"/>
              </w:rPr>
            </w:pPr>
            <w:r w:rsidRPr="00B60BEF">
              <w:rPr>
                <w:rFonts w:eastAsia="Calibri"/>
                <w:sz w:val="22"/>
                <w:szCs w:val="22"/>
                <w:lang w:val="en-GB" w:eastAsia="en-US"/>
              </w:rPr>
              <w:t xml:space="preserve">Review the theoretical background of closed loop control, structure of a control system, signals and basic control blocs. Time response, frequency response, steady state characteristics. </w:t>
            </w:r>
          </w:p>
          <w:p w14:paraId="14077C70" w14:textId="77777777" w:rsidR="00AE7AAB" w:rsidRPr="00B60BEF" w:rsidRDefault="00AE7AAB" w:rsidP="00712691">
            <w:pPr>
              <w:spacing w:line="276" w:lineRule="auto"/>
              <w:rPr>
                <w:rFonts w:eastAsia="Calibri"/>
                <w:sz w:val="22"/>
                <w:szCs w:val="22"/>
                <w:lang w:val="en-GB" w:eastAsia="en-US"/>
              </w:rPr>
            </w:pPr>
          </w:p>
        </w:tc>
      </w:tr>
      <w:tr w:rsidR="00AE7AAB" w:rsidRPr="00B60BEF" w14:paraId="13CEB45B" w14:textId="77777777" w:rsidTr="00712691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80CB" w14:textId="77777777" w:rsidR="00AE7AAB" w:rsidRPr="00B60BEF" w:rsidRDefault="00AE7AAB" w:rsidP="00712691">
            <w:pPr>
              <w:spacing w:after="200" w:line="25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  <w:r w:rsidRPr="00B60BEF"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  <w:t>Curriculum Description:</w:t>
            </w:r>
          </w:p>
        </w:tc>
      </w:tr>
      <w:tr w:rsidR="00AE7AAB" w:rsidRPr="00914A50" w14:paraId="2FA638F8" w14:textId="77777777" w:rsidTr="00714637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AE8" w14:textId="77777777" w:rsidR="00AE7AAB" w:rsidRPr="00914A50" w:rsidRDefault="00AE7AAB" w:rsidP="00712691">
            <w:pPr>
              <w:spacing w:after="24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14A50">
              <w:rPr>
                <w:rFonts w:ascii="Times" w:hAnsi="Times" w:cs="Times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ACB" w14:textId="59C3D5C2" w:rsidR="00AE7AAB" w:rsidRPr="00914A50" w:rsidRDefault="00AE7AAB" w:rsidP="00712691">
            <w:pPr>
              <w:spacing w:after="24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914A50">
              <w:rPr>
                <w:rFonts w:ascii="Times" w:hAnsi="Times" w:cs="Times"/>
                <w:b/>
                <w:bCs/>
                <w:sz w:val="20"/>
                <w:szCs w:val="20"/>
              </w:rPr>
              <w:t>Topic of lectures</w:t>
            </w:r>
          </w:p>
        </w:tc>
      </w:tr>
      <w:tr w:rsidR="00FD4B61" w:rsidRPr="00B60BEF" w14:paraId="306B27C4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92A" w14:textId="69024D2C" w:rsidR="00FD4B61" w:rsidRPr="00B60BEF" w:rsidRDefault="00FD4B61" w:rsidP="00FD4B6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1.</w:t>
            </w:r>
          </w:p>
        </w:tc>
        <w:tc>
          <w:tcPr>
            <w:tcW w:w="7443" w:type="dxa"/>
            <w:gridSpan w:val="4"/>
            <w:vAlign w:val="center"/>
          </w:tcPr>
          <w:p w14:paraId="3923E093" w14:textId="1C15ED56" w:rsidR="00FD4B61" w:rsidRPr="00361291" w:rsidRDefault="009F5D48" w:rsidP="00AE1A80">
            <w:pPr>
              <w:rPr>
                <w:b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Electromechanical devices</w:t>
            </w:r>
          </w:p>
        </w:tc>
      </w:tr>
      <w:tr w:rsidR="00FD4B61" w:rsidRPr="00B60BEF" w14:paraId="5FFD6CDE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652B" w14:textId="71DFB650" w:rsidR="00FD4B61" w:rsidRPr="00B60BEF" w:rsidRDefault="00FD4B61" w:rsidP="00FD4B6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2.</w:t>
            </w:r>
          </w:p>
        </w:tc>
        <w:tc>
          <w:tcPr>
            <w:tcW w:w="7443" w:type="dxa"/>
            <w:gridSpan w:val="4"/>
            <w:vAlign w:val="center"/>
          </w:tcPr>
          <w:p w14:paraId="76F2E9BA" w14:textId="500B446F" w:rsidR="00FD4B61" w:rsidRPr="00361291" w:rsidRDefault="009F5D48" w:rsidP="00AE1A80">
            <w:pPr>
              <w:rPr>
                <w:bCs/>
                <w:i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Pneumatic systems</w:t>
            </w:r>
          </w:p>
        </w:tc>
      </w:tr>
      <w:tr w:rsidR="00FD4B61" w:rsidRPr="00B60BEF" w14:paraId="60F592C8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7ADC" w14:textId="059187E2" w:rsidR="00FD4B61" w:rsidRPr="00B60BEF" w:rsidRDefault="00FD4B61" w:rsidP="00FD4B6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3.</w:t>
            </w:r>
          </w:p>
        </w:tc>
        <w:tc>
          <w:tcPr>
            <w:tcW w:w="7443" w:type="dxa"/>
            <w:gridSpan w:val="4"/>
            <w:vAlign w:val="center"/>
          </w:tcPr>
          <w:p w14:paraId="2FBB65D8" w14:textId="77777777" w:rsidR="009F5D48" w:rsidRPr="00361291" w:rsidRDefault="009F5D48" w:rsidP="00AE1A80">
            <w:pPr>
              <w:rPr>
                <w:b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Electropneumatic systems</w:t>
            </w:r>
          </w:p>
          <w:p w14:paraId="62E40736" w14:textId="433ED800" w:rsidR="00FD4B61" w:rsidRPr="00361291" w:rsidRDefault="009F5D48" w:rsidP="00AE1A80">
            <w:pPr>
              <w:rPr>
                <w:bCs/>
                <w:i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First homework assignment</w:t>
            </w:r>
          </w:p>
        </w:tc>
      </w:tr>
      <w:tr w:rsidR="009F5D48" w:rsidRPr="00B60BEF" w14:paraId="6B786E4F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FA3" w14:textId="6EC67CD2" w:rsidR="009F5D48" w:rsidRPr="00B60BEF" w:rsidRDefault="009F5D48" w:rsidP="009F5D4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4.</w:t>
            </w:r>
          </w:p>
        </w:tc>
        <w:tc>
          <w:tcPr>
            <w:tcW w:w="7443" w:type="dxa"/>
            <w:gridSpan w:val="4"/>
            <w:vAlign w:val="center"/>
          </w:tcPr>
          <w:p w14:paraId="35B7E928" w14:textId="1D673277" w:rsidR="009F5D48" w:rsidRPr="00361291" w:rsidRDefault="009F5D48" w:rsidP="00AE1A80">
            <w:pPr>
              <w:rPr>
                <w:iCs/>
                <w:sz w:val="22"/>
                <w:szCs w:val="22"/>
              </w:rPr>
            </w:pPr>
            <w:r w:rsidRPr="00361291">
              <w:rPr>
                <w:sz w:val="22"/>
                <w:szCs w:val="22"/>
              </w:rPr>
              <w:t>Fundamentals of logic networks</w:t>
            </w:r>
          </w:p>
        </w:tc>
      </w:tr>
      <w:tr w:rsidR="009F5D48" w:rsidRPr="00B60BEF" w14:paraId="43DECD92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B12F" w14:textId="1A9D518E" w:rsidR="009F5D48" w:rsidRPr="00B60BEF" w:rsidRDefault="009F5D48" w:rsidP="009F5D48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5.</w:t>
            </w:r>
          </w:p>
        </w:tc>
        <w:tc>
          <w:tcPr>
            <w:tcW w:w="7443" w:type="dxa"/>
            <w:gridSpan w:val="4"/>
            <w:vAlign w:val="center"/>
          </w:tcPr>
          <w:p w14:paraId="7B95FB83" w14:textId="11375D3D" w:rsidR="009F5D48" w:rsidRPr="00361291" w:rsidRDefault="009F5D48" w:rsidP="00AE1A80">
            <w:pPr>
              <w:rPr>
                <w:bCs/>
                <w:iCs/>
                <w:sz w:val="22"/>
                <w:szCs w:val="22"/>
              </w:rPr>
            </w:pPr>
            <w:r w:rsidRPr="00361291">
              <w:rPr>
                <w:sz w:val="22"/>
                <w:szCs w:val="22"/>
              </w:rPr>
              <w:t>Fundamentals of logic networks</w:t>
            </w:r>
          </w:p>
        </w:tc>
      </w:tr>
      <w:tr w:rsidR="00FD4B61" w:rsidRPr="00B60BEF" w14:paraId="4A256ED9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2FA" w14:textId="7E8FF63A" w:rsidR="00FD4B61" w:rsidRPr="00B60BEF" w:rsidRDefault="00FD4B61" w:rsidP="00FD4B6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6.</w:t>
            </w:r>
          </w:p>
        </w:tc>
        <w:tc>
          <w:tcPr>
            <w:tcW w:w="7443" w:type="dxa"/>
            <w:gridSpan w:val="4"/>
            <w:vAlign w:val="center"/>
          </w:tcPr>
          <w:p w14:paraId="4BBA7373" w14:textId="77777777" w:rsidR="00DE465C" w:rsidRPr="00361291" w:rsidRDefault="00DE465C" w:rsidP="00AE1A80">
            <w:pPr>
              <w:rPr>
                <w:b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Combinational networks</w:t>
            </w:r>
          </w:p>
          <w:p w14:paraId="4AEBE216" w14:textId="77777777" w:rsidR="00DE465C" w:rsidRPr="00361291" w:rsidRDefault="00DE465C" w:rsidP="00AE1A80">
            <w:pPr>
              <w:rPr>
                <w:bCs/>
                <w:sz w:val="22"/>
                <w:szCs w:val="22"/>
              </w:rPr>
            </w:pPr>
            <w:r w:rsidRPr="00361291">
              <w:rPr>
                <w:bCs/>
                <w:sz w:val="22"/>
                <w:szCs w:val="22"/>
              </w:rPr>
              <w:t>(First homework assignment due)</w:t>
            </w:r>
          </w:p>
          <w:p w14:paraId="588D91F6" w14:textId="564D41A1" w:rsidR="00FD4B61" w:rsidRPr="00361291" w:rsidRDefault="00DE465C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1291">
              <w:rPr>
                <w:rFonts w:ascii="Times New Roman" w:hAnsi="Times New Roman"/>
                <w:bCs/>
                <w:sz w:val="22"/>
                <w:szCs w:val="22"/>
              </w:rPr>
              <w:t>Second homework assignment</w:t>
            </w:r>
          </w:p>
        </w:tc>
      </w:tr>
      <w:tr w:rsidR="00DE465C" w:rsidRPr="00B60BEF" w14:paraId="6735156D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4490" w14:textId="5A49B498" w:rsidR="00DE465C" w:rsidRPr="00B60BEF" w:rsidRDefault="00DE465C" w:rsidP="00DE465C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7.</w:t>
            </w:r>
          </w:p>
        </w:tc>
        <w:tc>
          <w:tcPr>
            <w:tcW w:w="7443" w:type="dxa"/>
            <w:gridSpan w:val="4"/>
            <w:vAlign w:val="center"/>
          </w:tcPr>
          <w:p w14:paraId="1FC517F7" w14:textId="59205C88" w:rsidR="00DE465C" w:rsidRPr="00361291" w:rsidRDefault="00DE465C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sz w:val="22"/>
                <w:szCs w:val="22"/>
              </w:rPr>
              <w:t>Programmable logic controllers</w:t>
            </w:r>
          </w:p>
        </w:tc>
      </w:tr>
      <w:tr w:rsidR="00DE465C" w:rsidRPr="00B60BEF" w14:paraId="5BF0775A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75D" w14:textId="5CAE4AD7" w:rsidR="00DE465C" w:rsidRPr="00B60BEF" w:rsidRDefault="00DE465C" w:rsidP="00DE465C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8.</w:t>
            </w:r>
          </w:p>
        </w:tc>
        <w:tc>
          <w:tcPr>
            <w:tcW w:w="7443" w:type="dxa"/>
            <w:gridSpan w:val="4"/>
            <w:vAlign w:val="center"/>
          </w:tcPr>
          <w:p w14:paraId="314FC2C9" w14:textId="680DE43F" w:rsidR="00DE465C" w:rsidRPr="00361291" w:rsidRDefault="00DE465C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sz w:val="22"/>
                <w:szCs w:val="22"/>
              </w:rPr>
              <w:t>Programmable logic controllers</w:t>
            </w:r>
          </w:p>
        </w:tc>
      </w:tr>
      <w:tr w:rsidR="00DE465C" w:rsidRPr="00B60BEF" w14:paraId="3CD22610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ABD6" w14:textId="56507164" w:rsidR="00DE465C" w:rsidRPr="00B60BEF" w:rsidRDefault="00DE465C" w:rsidP="00DE465C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9.</w:t>
            </w:r>
          </w:p>
        </w:tc>
        <w:tc>
          <w:tcPr>
            <w:tcW w:w="7443" w:type="dxa"/>
            <w:gridSpan w:val="4"/>
            <w:vAlign w:val="center"/>
          </w:tcPr>
          <w:p w14:paraId="445257D9" w14:textId="77777777" w:rsidR="00DE465C" w:rsidRPr="00361291" w:rsidRDefault="00DE465C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1291">
              <w:rPr>
                <w:rFonts w:ascii="Times New Roman" w:hAnsi="Times New Roman"/>
                <w:sz w:val="22"/>
                <w:szCs w:val="22"/>
              </w:rPr>
              <w:t>Fundamentals of open-loop control engineering</w:t>
            </w:r>
          </w:p>
          <w:p w14:paraId="610FF90C" w14:textId="7817E0B3" w:rsidR="00EF69F7" w:rsidRPr="00361291" w:rsidRDefault="00EF69F7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iCs/>
                <w:sz w:val="22"/>
                <w:szCs w:val="22"/>
              </w:rPr>
              <w:t>Submission of second homework assignment</w:t>
            </w:r>
          </w:p>
        </w:tc>
      </w:tr>
      <w:tr w:rsidR="00EF69F7" w:rsidRPr="00B60BEF" w14:paraId="58CA08FF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272" w14:textId="0E2AB30E" w:rsidR="00EF69F7" w:rsidRPr="00B60BEF" w:rsidRDefault="00EF69F7" w:rsidP="00EF69F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10.</w:t>
            </w:r>
          </w:p>
        </w:tc>
        <w:tc>
          <w:tcPr>
            <w:tcW w:w="7443" w:type="dxa"/>
            <w:gridSpan w:val="4"/>
            <w:vAlign w:val="center"/>
          </w:tcPr>
          <w:p w14:paraId="74CF890F" w14:textId="6A7A4629" w:rsidR="00EF69F7" w:rsidRPr="00361291" w:rsidRDefault="00EF69F7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smallCap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sz w:val="22"/>
                <w:szCs w:val="22"/>
              </w:rPr>
              <w:t>Open-loop control engineering components</w:t>
            </w:r>
          </w:p>
        </w:tc>
      </w:tr>
      <w:tr w:rsidR="00EF69F7" w:rsidRPr="00B60BEF" w14:paraId="3CF76083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4EA" w14:textId="544FCECB" w:rsidR="00EF69F7" w:rsidRPr="00B60BEF" w:rsidRDefault="00EF69F7" w:rsidP="00EF69F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11.</w:t>
            </w:r>
          </w:p>
        </w:tc>
        <w:tc>
          <w:tcPr>
            <w:tcW w:w="7443" w:type="dxa"/>
            <w:gridSpan w:val="4"/>
            <w:vAlign w:val="center"/>
          </w:tcPr>
          <w:p w14:paraId="69715C86" w14:textId="613D0D76" w:rsidR="00EF69F7" w:rsidRPr="00361291" w:rsidRDefault="00EF69F7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sz w:val="22"/>
                <w:szCs w:val="22"/>
              </w:rPr>
              <w:t>Open-loop control engineering test functions</w:t>
            </w:r>
          </w:p>
        </w:tc>
      </w:tr>
      <w:tr w:rsidR="00FD4B61" w:rsidRPr="00B60BEF" w14:paraId="2531F87F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7A4" w14:textId="38AC7A93" w:rsidR="00FD4B61" w:rsidRPr="00B60BEF" w:rsidRDefault="00FD4B61" w:rsidP="00FD4B6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12.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F31" w14:textId="77777777" w:rsidR="00361291" w:rsidRPr="00361291" w:rsidRDefault="00361291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iCs/>
                <w:sz w:val="22"/>
                <w:szCs w:val="22"/>
              </w:rPr>
              <w:t>Block diagram and simplification</w:t>
            </w:r>
          </w:p>
          <w:p w14:paraId="6A1AE78D" w14:textId="5C2B5A4B" w:rsidR="00FD4B61" w:rsidRPr="00361291" w:rsidRDefault="00361291" w:rsidP="00AE1A80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361291">
              <w:rPr>
                <w:rFonts w:ascii="Times New Roman" w:hAnsi="Times New Roman"/>
                <w:iCs/>
                <w:sz w:val="22"/>
                <w:szCs w:val="22"/>
              </w:rPr>
              <w:t>Third homework assignment</w:t>
            </w:r>
          </w:p>
        </w:tc>
      </w:tr>
      <w:tr w:rsidR="00361291" w:rsidRPr="00B60BEF" w14:paraId="16684BCC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E5AD" w14:textId="7F2CE8A0" w:rsidR="00361291" w:rsidRPr="00B60BEF" w:rsidRDefault="00361291" w:rsidP="0036129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13.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C08A" w14:textId="1CC0429C" w:rsidR="00361291" w:rsidRPr="00361291" w:rsidRDefault="00361291" w:rsidP="00AE1A80">
            <w:pPr>
              <w:rPr>
                <w:iCs/>
                <w:sz w:val="22"/>
                <w:szCs w:val="22"/>
              </w:rPr>
            </w:pPr>
            <w:r w:rsidRPr="00361291">
              <w:rPr>
                <w:sz w:val="22"/>
                <w:szCs w:val="22"/>
              </w:rPr>
              <w:t>Block diagram and simplification</w:t>
            </w:r>
          </w:p>
        </w:tc>
      </w:tr>
      <w:tr w:rsidR="00361291" w:rsidRPr="00B60BEF" w14:paraId="64E025CD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689" w14:textId="0B4E8360" w:rsidR="00361291" w:rsidRPr="00B60BEF" w:rsidRDefault="00361291" w:rsidP="00361291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B60BEF">
              <w:rPr>
                <w:sz w:val="22"/>
                <w:szCs w:val="22"/>
              </w:rPr>
              <w:t>14.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CCC" w14:textId="6D5AF931" w:rsidR="00361291" w:rsidRPr="00361291" w:rsidRDefault="00361291" w:rsidP="00AE1A80">
            <w:pPr>
              <w:rPr>
                <w:iCs/>
                <w:sz w:val="22"/>
                <w:szCs w:val="22"/>
              </w:rPr>
            </w:pPr>
            <w:r w:rsidRPr="00361291">
              <w:rPr>
                <w:sz w:val="22"/>
                <w:szCs w:val="22"/>
              </w:rPr>
              <w:t>Block diagram and simplification</w:t>
            </w:r>
            <w:r>
              <w:rPr>
                <w:sz w:val="22"/>
                <w:szCs w:val="22"/>
              </w:rPr>
              <w:br/>
            </w:r>
            <w:r w:rsidRPr="00361291">
              <w:rPr>
                <w:iCs/>
                <w:sz w:val="22"/>
                <w:szCs w:val="22"/>
              </w:rPr>
              <w:t>Submission of third homework assignment</w:t>
            </w:r>
          </w:p>
        </w:tc>
      </w:tr>
    </w:tbl>
    <w:p w14:paraId="4344F6CD" w14:textId="77777777" w:rsidR="00361291" w:rsidRDefault="0036129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443"/>
      </w:tblGrid>
      <w:tr w:rsidR="005A5763" w:rsidRPr="00B60BEF" w14:paraId="7D15CB0B" w14:textId="77777777" w:rsidTr="00AE1A80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6A61" w14:textId="5616C9B5" w:rsidR="005A5763" w:rsidRPr="00B60BEF" w:rsidRDefault="005A5763" w:rsidP="00AE1A80">
            <w:pPr>
              <w:jc w:val="center"/>
              <w:rPr>
                <w:sz w:val="22"/>
                <w:szCs w:val="22"/>
              </w:rPr>
            </w:pPr>
            <w:r w:rsidRPr="00914A50"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Week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256" w14:textId="18ADFA1C" w:rsidR="005A5763" w:rsidRPr="00B60BEF" w:rsidRDefault="005A5763" w:rsidP="00AE1A80">
            <w:pPr>
              <w:jc w:val="center"/>
              <w:rPr>
                <w:iCs/>
                <w:sz w:val="22"/>
                <w:szCs w:val="22"/>
              </w:rPr>
            </w:pPr>
            <w:r w:rsidRPr="00914A50">
              <w:rPr>
                <w:rFonts w:ascii="Times" w:hAnsi="Times" w:cs="Times"/>
                <w:b/>
                <w:bCs/>
                <w:sz w:val="20"/>
                <w:szCs w:val="20"/>
              </w:rPr>
              <w:t>Topic of lectures and practices</w:t>
            </w:r>
          </w:p>
        </w:tc>
      </w:tr>
      <w:tr w:rsidR="00CE7630" w:rsidRPr="00B60BEF" w14:paraId="61D7C590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2EB0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/2.</w:t>
            </w:r>
            <w:r>
              <w:rPr>
                <w:sz w:val="22"/>
                <w:szCs w:val="22"/>
              </w:rPr>
              <w:br/>
              <w:t>2026.02.18.</w:t>
            </w:r>
          </w:p>
          <w:p w14:paraId="1C8A5705" w14:textId="568706EE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2026.02.25.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0DEC" w14:textId="5AD31AAF" w:rsidR="00CE7630" w:rsidRPr="00B60BEF" w:rsidRDefault="00435327" w:rsidP="00CE7630">
            <w:pPr>
              <w:spacing w:after="240"/>
              <w:rPr>
                <w:iCs/>
                <w:sz w:val="22"/>
                <w:szCs w:val="22"/>
              </w:rPr>
            </w:pPr>
            <w:r w:rsidRPr="00435327">
              <w:rPr>
                <w:bCs/>
                <w:sz w:val="22"/>
                <w:szCs w:val="22"/>
              </w:rPr>
              <w:t>Designing electromechanical systems</w:t>
            </w:r>
          </w:p>
        </w:tc>
      </w:tr>
      <w:tr w:rsidR="00CE7630" w:rsidRPr="00B60BEF" w14:paraId="34AF9DB9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B56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3./4.</w:t>
            </w:r>
            <w:r>
              <w:rPr>
                <w:sz w:val="22"/>
                <w:szCs w:val="22"/>
              </w:rPr>
              <w:br/>
              <w:t>2026.03.04.</w:t>
            </w:r>
          </w:p>
          <w:p w14:paraId="4E0E3D02" w14:textId="62453124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2026.03.11.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CF5" w14:textId="77777777" w:rsidR="00435327" w:rsidRPr="00435327" w:rsidRDefault="00435327" w:rsidP="00435327">
            <w:pPr>
              <w:rPr>
                <w:sz w:val="22"/>
                <w:szCs w:val="22"/>
              </w:rPr>
            </w:pPr>
            <w:r w:rsidRPr="00435327">
              <w:rPr>
                <w:sz w:val="22"/>
                <w:szCs w:val="22"/>
              </w:rPr>
              <w:t>Designing pneumatic systems</w:t>
            </w:r>
          </w:p>
          <w:p w14:paraId="1347630D" w14:textId="45874532" w:rsidR="00CE7630" w:rsidRPr="00B60BEF" w:rsidRDefault="00435327" w:rsidP="00435327">
            <w:pPr>
              <w:spacing w:after="240"/>
              <w:rPr>
                <w:iCs/>
                <w:sz w:val="22"/>
                <w:szCs w:val="22"/>
              </w:rPr>
            </w:pPr>
            <w:r w:rsidRPr="00435327">
              <w:rPr>
                <w:sz w:val="22"/>
                <w:szCs w:val="22"/>
              </w:rPr>
              <w:t xml:space="preserve">First </w:t>
            </w:r>
            <w:r w:rsidR="00387A80">
              <w:rPr>
                <w:sz w:val="22"/>
                <w:szCs w:val="22"/>
              </w:rPr>
              <w:t>test</w:t>
            </w:r>
          </w:p>
        </w:tc>
      </w:tr>
      <w:tr w:rsidR="00CE7630" w:rsidRPr="00B60BEF" w14:paraId="60634C7B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267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5./6.</w:t>
            </w:r>
            <w:r>
              <w:rPr>
                <w:sz w:val="22"/>
                <w:szCs w:val="22"/>
              </w:rPr>
              <w:br/>
              <w:t>2026.03.18.</w:t>
            </w:r>
          </w:p>
          <w:p w14:paraId="6F131650" w14:textId="736BFB1E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2026.03.25.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E30" w14:textId="198395DF" w:rsidR="00CE7630" w:rsidRPr="00B60BEF" w:rsidRDefault="00435327" w:rsidP="00387A80">
            <w:pPr>
              <w:spacing w:after="240"/>
              <w:rPr>
                <w:iCs/>
                <w:sz w:val="22"/>
                <w:szCs w:val="22"/>
              </w:rPr>
            </w:pPr>
            <w:r w:rsidRPr="00435327">
              <w:rPr>
                <w:sz w:val="22"/>
                <w:szCs w:val="22"/>
              </w:rPr>
              <w:t>Designing combination networks</w:t>
            </w:r>
            <w:r w:rsidR="00387A80">
              <w:rPr>
                <w:sz w:val="22"/>
                <w:szCs w:val="22"/>
              </w:rPr>
              <w:br/>
            </w:r>
            <w:r w:rsidRPr="00435327">
              <w:rPr>
                <w:sz w:val="22"/>
                <w:szCs w:val="22"/>
              </w:rPr>
              <w:t xml:space="preserve">Second </w:t>
            </w:r>
            <w:r w:rsidR="00387A80">
              <w:rPr>
                <w:sz w:val="22"/>
                <w:szCs w:val="22"/>
              </w:rPr>
              <w:t>test</w:t>
            </w:r>
          </w:p>
        </w:tc>
      </w:tr>
      <w:tr w:rsidR="00CE7630" w:rsidRPr="00B60BEF" w14:paraId="6222694B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37A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7./8.</w:t>
            </w:r>
            <w:r>
              <w:rPr>
                <w:sz w:val="22"/>
                <w:szCs w:val="22"/>
              </w:rPr>
              <w:br/>
              <w:t>2026.04.01.</w:t>
            </w:r>
          </w:p>
          <w:p w14:paraId="62B1AAF7" w14:textId="5499E185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2026.04.08.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34F" w14:textId="77777777" w:rsidR="002B1525" w:rsidRPr="002B1525" w:rsidRDefault="002B1525" w:rsidP="002B1525">
            <w:pPr>
              <w:rPr>
                <w:b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>Programmable logic controllers</w:t>
            </w:r>
          </w:p>
          <w:p w14:paraId="54F8A6C3" w14:textId="13158E4A" w:rsidR="00CE7630" w:rsidRPr="00B60BEF" w:rsidRDefault="002B1525" w:rsidP="002B1525">
            <w:pPr>
              <w:spacing w:after="240"/>
              <w:rPr>
                <w:i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 xml:space="preserve">Third </w:t>
            </w:r>
            <w:r w:rsidR="00387A80">
              <w:rPr>
                <w:bCs/>
                <w:sz w:val="22"/>
                <w:szCs w:val="22"/>
              </w:rPr>
              <w:t>test</w:t>
            </w:r>
          </w:p>
        </w:tc>
      </w:tr>
      <w:tr w:rsidR="00CE7630" w:rsidRPr="00B60BEF" w14:paraId="5219DCA2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B622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9./10.</w:t>
            </w:r>
            <w:r>
              <w:rPr>
                <w:sz w:val="22"/>
                <w:szCs w:val="22"/>
              </w:rPr>
              <w:br/>
              <w:t>2026.04.15.</w:t>
            </w:r>
          </w:p>
          <w:p w14:paraId="196E1A0F" w14:textId="0B083DFA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2026.04.22.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B4E2" w14:textId="77777777" w:rsidR="002B1525" w:rsidRPr="002B1525" w:rsidRDefault="002B1525" w:rsidP="002B1525">
            <w:pPr>
              <w:rPr>
                <w:b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>Programmable logic controllers</w:t>
            </w:r>
          </w:p>
          <w:p w14:paraId="2FEA7F14" w14:textId="08955193" w:rsidR="00CE7630" w:rsidRPr="00B60BEF" w:rsidRDefault="002B1525" w:rsidP="002B1525">
            <w:pPr>
              <w:spacing w:after="240"/>
              <w:rPr>
                <w:i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 xml:space="preserve">Fourth </w:t>
            </w:r>
            <w:r w:rsidR="00387A80">
              <w:rPr>
                <w:bCs/>
                <w:sz w:val="22"/>
                <w:szCs w:val="22"/>
              </w:rPr>
              <w:t>test</w:t>
            </w:r>
          </w:p>
        </w:tc>
      </w:tr>
      <w:tr w:rsidR="00CE7630" w:rsidRPr="00B60BEF" w14:paraId="40D66057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143B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11./12.</w:t>
            </w:r>
          </w:p>
          <w:p w14:paraId="6F87E490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2026.04.29.</w:t>
            </w:r>
          </w:p>
          <w:p w14:paraId="6F8207FB" w14:textId="4B584CF1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2026.05.06.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AA6" w14:textId="77777777" w:rsidR="002B1525" w:rsidRPr="002B1525" w:rsidRDefault="002B1525" w:rsidP="002B1525">
            <w:pPr>
              <w:rPr>
                <w:b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>Programmable logic controllers</w:t>
            </w:r>
          </w:p>
          <w:p w14:paraId="6A790C36" w14:textId="0AA7E6CA" w:rsidR="00CE7630" w:rsidRPr="00B60BEF" w:rsidRDefault="002B1525" w:rsidP="002B1525">
            <w:pPr>
              <w:spacing w:after="240"/>
              <w:rPr>
                <w:iCs/>
                <w:sz w:val="22"/>
                <w:szCs w:val="22"/>
              </w:rPr>
            </w:pPr>
            <w:r w:rsidRPr="002B1525">
              <w:rPr>
                <w:bCs/>
                <w:sz w:val="22"/>
                <w:szCs w:val="22"/>
              </w:rPr>
              <w:t xml:space="preserve">Fifth </w:t>
            </w:r>
            <w:r w:rsidR="00387A80">
              <w:rPr>
                <w:bCs/>
                <w:sz w:val="22"/>
                <w:szCs w:val="22"/>
              </w:rPr>
              <w:t>test</w:t>
            </w:r>
          </w:p>
        </w:tc>
      </w:tr>
      <w:tr w:rsidR="00CE7630" w:rsidRPr="00B60BEF" w14:paraId="08F81975" w14:textId="77777777" w:rsidTr="00960767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573" w14:textId="77777777" w:rsidR="00CE7630" w:rsidRDefault="00CE7630" w:rsidP="00CE76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13./14.</w:t>
            </w:r>
            <w:r>
              <w:rPr>
                <w:sz w:val="22"/>
                <w:szCs w:val="22"/>
              </w:rPr>
              <w:br/>
              <w:t>2026.05.13.</w:t>
            </w:r>
          </w:p>
          <w:p w14:paraId="2DB45F7C" w14:textId="642576E0" w:rsidR="00CE7630" w:rsidRPr="00B60BEF" w:rsidRDefault="00CE7630" w:rsidP="00CE763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2026.05.20.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26A" w14:textId="3E7CA7C5" w:rsidR="00CE7630" w:rsidRPr="00B60BEF" w:rsidRDefault="002B1525" w:rsidP="00CE7630">
            <w:pPr>
              <w:spacing w:after="24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Mid-term </w:t>
            </w:r>
            <w:r w:rsidR="00387A80">
              <w:rPr>
                <w:bCs/>
                <w:sz w:val="22"/>
                <w:szCs w:val="22"/>
              </w:rPr>
              <w:t xml:space="preserve">practical </w:t>
            </w:r>
            <w:r>
              <w:rPr>
                <w:bCs/>
                <w:sz w:val="22"/>
                <w:szCs w:val="22"/>
              </w:rPr>
              <w:t>test</w:t>
            </w:r>
          </w:p>
        </w:tc>
      </w:tr>
    </w:tbl>
    <w:p w14:paraId="654B2254" w14:textId="501A9E78" w:rsidR="00AE7AAB" w:rsidRDefault="00AE7A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AE7AAB" w:rsidRPr="00B60BEF" w14:paraId="0FB5544E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D31" w14:textId="1C241AC2" w:rsidR="00AE7AAB" w:rsidRPr="00B60BEF" w:rsidRDefault="00AE7AAB" w:rsidP="00712691">
            <w:pPr>
              <w:spacing w:after="240"/>
              <w:jc w:val="center"/>
              <w:rPr>
                <w:rFonts w:ascii="Times" w:hAnsi="Times" w:cs="Times"/>
                <w:b/>
                <w:i/>
                <w:iCs/>
                <w:sz w:val="22"/>
                <w:szCs w:val="22"/>
              </w:rPr>
            </w:pPr>
            <w:r w:rsidRPr="00B60BEF">
              <w:rPr>
                <w:rFonts w:eastAsia="Arial,Bold"/>
                <w:b/>
                <w:i/>
                <w:iCs/>
                <w:sz w:val="22"/>
                <w:szCs w:val="22"/>
                <w:lang w:val="en-GB" w:eastAsia="en-US"/>
              </w:rPr>
              <w:t>Mid-term requirements</w:t>
            </w:r>
            <w:r>
              <w:rPr>
                <w:rFonts w:eastAsia="Arial,Bold"/>
                <w:b/>
                <w:i/>
                <w:iCs/>
                <w:sz w:val="22"/>
                <w:szCs w:val="22"/>
                <w:lang w:val="en-GB" w:eastAsia="en-US"/>
              </w:rPr>
              <w:t>:</w:t>
            </w:r>
          </w:p>
        </w:tc>
      </w:tr>
      <w:tr w:rsidR="00AE7AAB" w:rsidRPr="00B60BEF" w14:paraId="1B37CB6F" w14:textId="77777777" w:rsidTr="00712691">
        <w:trPr>
          <w:trHeight w:val="758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F6C" w14:textId="77777777" w:rsidR="00AE7AAB" w:rsidRPr="00B60BEF" w:rsidRDefault="00AE7AAB" w:rsidP="00712691">
            <w:pPr>
              <w:spacing w:after="120" w:line="256" w:lineRule="auto"/>
              <w:jc w:val="both"/>
              <w:rPr>
                <w:rFonts w:eastAsia="Arial,Bold"/>
                <w:i/>
                <w:iCs/>
                <w:sz w:val="22"/>
                <w:szCs w:val="22"/>
                <w:lang w:val="en-GB" w:eastAsia="en-US"/>
              </w:rPr>
            </w:pPr>
            <w:r w:rsidRPr="00B60BEF">
              <w:rPr>
                <w:rFonts w:eastAsia="Arial,Bold"/>
                <w:i/>
                <w:iCs/>
                <w:sz w:val="22"/>
                <w:szCs w:val="22"/>
                <w:lang w:val="en-GB" w:eastAsia="en-US"/>
              </w:rPr>
              <w:t>Attendance:</w:t>
            </w:r>
          </w:p>
          <w:p w14:paraId="70DAF6B7" w14:textId="77777777" w:rsidR="00AE7AAB" w:rsidRPr="00B60BEF" w:rsidRDefault="00AE7AAB" w:rsidP="00712691">
            <w:pPr>
              <w:spacing w:after="240"/>
              <w:jc w:val="both"/>
              <w:rPr>
                <w:rFonts w:eastAsia="Arial,Bold"/>
                <w:sz w:val="22"/>
                <w:szCs w:val="22"/>
                <w:lang w:val="en-GB" w:eastAsia="en-US"/>
              </w:rPr>
            </w:pPr>
            <w:r w:rsidRPr="00B60BEF">
              <w:rPr>
                <w:rFonts w:eastAsia="Arial,Bold"/>
                <w:sz w:val="22"/>
                <w:szCs w:val="22"/>
                <w:lang w:val="en-GB" w:eastAsia="en-US"/>
              </w:rPr>
              <w:t>Compulsory</w:t>
            </w:r>
          </w:p>
        </w:tc>
      </w:tr>
      <w:tr w:rsidR="00AE7AAB" w:rsidRPr="00B60BEF" w14:paraId="2661EA77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2C07" w14:textId="77777777" w:rsidR="00AE7AAB" w:rsidRPr="00B60BEF" w:rsidRDefault="00AE7AAB" w:rsidP="00712691">
            <w:pPr>
              <w:spacing w:after="240"/>
              <w:rPr>
                <w:rFonts w:ascii="Times" w:hAnsi="Times" w:cs="Times"/>
                <w:i/>
                <w:iCs/>
                <w:sz w:val="22"/>
                <w:szCs w:val="22"/>
              </w:rPr>
            </w:pPr>
            <w:r w:rsidRPr="00B60BEF">
              <w:rPr>
                <w:rFonts w:ascii="Times" w:hAnsi="Times" w:cs="Times"/>
                <w:i/>
                <w:iCs/>
                <w:sz w:val="22"/>
                <w:szCs w:val="22"/>
              </w:rPr>
              <w:t>Midterms, lab reports, etc.:</w:t>
            </w:r>
          </w:p>
          <w:p w14:paraId="5799E60D" w14:textId="71BC0C10" w:rsidR="00AE7AAB" w:rsidRDefault="00AE7AAB" w:rsidP="00712691">
            <w:pPr>
              <w:spacing w:after="240"/>
              <w:rPr>
                <w:rFonts w:ascii="Times" w:hAnsi="Times" w:cs="Times"/>
                <w:bCs/>
                <w:iCs/>
                <w:sz w:val="22"/>
                <w:szCs w:val="22"/>
              </w:rPr>
            </w:pPr>
            <w:r w:rsidRPr="00B60BE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Completion of </w:t>
            </w:r>
            <w:r w:rsidR="002B1525">
              <w:rPr>
                <w:rFonts w:ascii="Times" w:hAnsi="Times" w:cs="Times"/>
                <w:bCs/>
                <w:iCs/>
                <w:sz w:val="22"/>
                <w:szCs w:val="22"/>
              </w:rPr>
              <w:t>5 small</w:t>
            </w:r>
            <w:r w:rsidRPr="00B60BE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</w:t>
            </w:r>
            <w:r w:rsidR="0015494A">
              <w:rPr>
                <w:rFonts w:ascii="Times" w:hAnsi="Times" w:cs="Times"/>
                <w:bCs/>
                <w:iCs/>
                <w:sz w:val="22"/>
                <w:szCs w:val="22"/>
              </w:rPr>
              <w:t>and 1 practical</w:t>
            </w:r>
            <w:r w:rsidRPr="00B60BEF">
              <w:rPr>
                <w:rFonts w:ascii="Times" w:hAnsi="Times" w:cs="Times"/>
                <w:bCs/>
                <w:iCs/>
                <w:sz w:val="22"/>
                <w:szCs w:val="22"/>
              </w:rPr>
              <w:t xml:space="preserve"> midterm at least at a sufficient level.</w:t>
            </w:r>
          </w:p>
          <w:p w14:paraId="15A4C4D2" w14:textId="6EDA4F09" w:rsidR="00FE251F" w:rsidRPr="00B60BEF" w:rsidRDefault="00FE251F" w:rsidP="00712691">
            <w:pPr>
              <w:spacing w:after="240"/>
              <w:rPr>
                <w:rFonts w:ascii="Times" w:hAnsi="Times" w:cs="Times"/>
                <w:bCs/>
                <w:iCs/>
                <w:sz w:val="22"/>
                <w:szCs w:val="22"/>
              </w:rPr>
            </w:pPr>
            <w:r>
              <w:rPr>
                <w:rFonts w:ascii="Times" w:hAnsi="Times" w:cs="Times"/>
                <w:bCs/>
                <w:iCs/>
                <w:sz w:val="22"/>
                <w:szCs w:val="22"/>
              </w:rPr>
              <w:t>Dissemination of the homeworks, and pass with sufficient points.</w:t>
            </w:r>
          </w:p>
          <w:p w14:paraId="461B74F0" w14:textId="77777777" w:rsidR="00AE7AAB" w:rsidRPr="00B60BEF" w:rsidRDefault="00AE7AAB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</w:p>
        </w:tc>
      </w:tr>
      <w:tr w:rsidR="00AE7AAB" w:rsidRPr="00B60BEF" w14:paraId="476C222E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174" w14:textId="77777777" w:rsidR="00AE7AAB" w:rsidRPr="00B60BEF" w:rsidRDefault="00AE7AAB" w:rsidP="00712691">
            <w:pPr>
              <w:spacing w:after="200"/>
              <w:jc w:val="both"/>
              <w:rPr>
                <w:rFonts w:eastAsia="Arial,Bold"/>
                <w:i/>
                <w:iCs/>
                <w:sz w:val="22"/>
                <w:szCs w:val="22"/>
                <w:lang w:val="en-GB"/>
              </w:rPr>
            </w:pPr>
            <w:r w:rsidRPr="00B60BEF">
              <w:rPr>
                <w:rFonts w:eastAsia="Arial,Bold"/>
                <w:i/>
                <w:iCs/>
                <w:sz w:val="22"/>
                <w:szCs w:val="22"/>
                <w:lang w:val="en-GB"/>
              </w:rPr>
              <w:t>The method of obtaining a signature / mid-term mark:</w:t>
            </w:r>
          </w:p>
          <w:p w14:paraId="0114C7CA" w14:textId="77777777" w:rsidR="00AE7AAB" w:rsidRPr="00B60BEF" w:rsidRDefault="00AE7AAB" w:rsidP="00712691">
            <w:pPr>
              <w:spacing w:after="200"/>
              <w:jc w:val="both"/>
              <w:rPr>
                <w:rFonts w:eastAsia="Arial,Bold"/>
                <w:b/>
                <w:bCs/>
                <w:sz w:val="22"/>
                <w:szCs w:val="22"/>
                <w:lang w:val="en-GB"/>
              </w:rPr>
            </w:pPr>
            <w:r w:rsidRPr="00B60BEF">
              <w:rPr>
                <w:rFonts w:eastAsia="Arial,Bold"/>
                <w:bCs/>
                <w:sz w:val="22"/>
                <w:szCs w:val="22"/>
                <w:lang w:val="en-GB"/>
              </w:rPr>
              <w:t>Basis of marking: attendance at lectures and laboratory works/practice.</w:t>
            </w:r>
          </w:p>
          <w:p w14:paraId="5ED803BB" w14:textId="58CB0F48" w:rsidR="00C430A5" w:rsidRPr="00C430A5" w:rsidRDefault="00C430A5" w:rsidP="00C430A5">
            <w:pPr>
              <w:jc w:val="both"/>
              <w:rPr>
                <w:rFonts w:eastAsia="Arial,Bold"/>
                <w:bCs/>
                <w:sz w:val="22"/>
                <w:szCs w:val="22"/>
              </w:rPr>
            </w:pPr>
            <w:r w:rsidRPr="00C430A5">
              <w:rPr>
                <w:rFonts w:eastAsia="Arial,Bold"/>
                <w:bCs/>
                <w:sz w:val="22"/>
                <w:szCs w:val="22"/>
              </w:rPr>
              <w:t>The results of the</w:t>
            </w:r>
            <w:r>
              <w:rPr>
                <w:rFonts w:eastAsia="Arial,Bold"/>
                <w:bCs/>
                <w:sz w:val="22"/>
                <w:szCs w:val="22"/>
              </w:rPr>
              <w:t xml:space="preserve"> small</w:t>
            </w:r>
            <w:r w:rsidRPr="00C430A5">
              <w:rPr>
                <w:rFonts w:eastAsia="Arial,Bold"/>
                <w:bCs/>
                <w:sz w:val="22"/>
                <w:szCs w:val="22"/>
              </w:rPr>
              <w:t xml:space="preserve"> written </w:t>
            </w:r>
            <w:r>
              <w:rPr>
                <w:rFonts w:eastAsia="Arial,Bold"/>
                <w:bCs/>
                <w:sz w:val="22"/>
                <w:szCs w:val="22"/>
              </w:rPr>
              <w:t>tests</w:t>
            </w:r>
            <w:r w:rsidRPr="00C430A5">
              <w:rPr>
                <w:rFonts w:eastAsia="Arial,Bold"/>
                <w:bCs/>
                <w:sz w:val="22"/>
                <w:szCs w:val="22"/>
              </w:rPr>
              <w:t xml:space="preserve"> (50%), practical test (20%), and homework assignments (10-10-10%).</w:t>
            </w:r>
          </w:p>
          <w:p w14:paraId="3B215FE6" w14:textId="77777777" w:rsidR="00AE7AAB" w:rsidRDefault="00AE7AAB" w:rsidP="00712691">
            <w:pPr>
              <w:jc w:val="both"/>
              <w:rPr>
                <w:rFonts w:eastAsia="Arial,Bold"/>
                <w:bCs/>
                <w:sz w:val="22"/>
                <w:szCs w:val="22"/>
                <w:lang w:val="en-GB"/>
              </w:rPr>
            </w:pPr>
          </w:p>
          <w:p w14:paraId="4611C56D" w14:textId="2C12570C" w:rsidR="00A15A9C" w:rsidRDefault="00A15A9C" w:rsidP="00A15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Grades:</w:t>
            </w:r>
            <w:r w:rsidRPr="00FD0DB3">
              <w:rPr>
                <w:sz w:val="20"/>
                <w:szCs w:val="20"/>
              </w:rPr>
              <w:t xml:space="preserve"> 85-100%: excellent (5), 70-84%: good (4), 55-69%: average (3), 40-54%: pass (2), 0-39%: fail (1)</w:t>
            </w:r>
          </w:p>
          <w:p w14:paraId="6C319AEF" w14:textId="77777777" w:rsidR="00A15A9C" w:rsidRPr="00B60BEF" w:rsidRDefault="00A15A9C" w:rsidP="00712691">
            <w:pPr>
              <w:jc w:val="both"/>
              <w:rPr>
                <w:rFonts w:eastAsia="Arial,Bold"/>
                <w:bCs/>
                <w:sz w:val="22"/>
                <w:szCs w:val="22"/>
                <w:lang w:val="en-GB"/>
              </w:rPr>
            </w:pPr>
          </w:p>
          <w:p w14:paraId="05AC8B64" w14:textId="1066B707" w:rsidR="00AE7AAB" w:rsidRPr="00B60BEF" w:rsidRDefault="00AE7AAB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0BEF">
              <w:rPr>
                <w:rFonts w:eastAsia="Arial,Bold"/>
                <w:bCs/>
                <w:sz w:val="22"/>
                <w:szCs w:val="22"/>
                <w:lang w:val="en-GB"/>
              </w:rPr>
              <w:lastRenderedPageBreak/>
              <w:t xml:space="preserve">In case of mid-semester mark fail (1), correction opportunities are available according to </w:t>
            </w:r>
            <w:r>
              <w:rPr>
                <w:rFonts w:eastAsia="Arial,Bold"/>
                <w:bCs/>
                <w:sz w:val="22"/>
                <w:szCs w:val="22"/>
                <w:lang w:val="en-GB"/>
              </w:rPr>
              <w:t xml:space="preserve">the Student Requirements System of Óbuda University. </w:t>
            </w:r>
          </w:p>
        </w:tc>
      </w:tr>
      <w:tr w:rsidR="00AE7AAB" w:rsidRPr="00B60BEF" w14:paraId="24ACB014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C4D" w14:textId="5627B6D9" w:rsidR="00AE7AAB" w:rsidRPr="00B60BEF" w:rsidRDefault="00AE7AAB" w:rsidP="00712691">
            <w:pPr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B60BEF">
              <w:rPr>
                <w:b/>
                <w:i/>
                <w:sz w:val="22"/>
                <w:szCs w:val="22"/>
                <w:lang w:val="en-GB"/>
              </w:rPr>
              <w:lastRenderedPageBreak/>
              <w:t>Professional competencies:</w:t>
            </w:r>
          </w:p>
        </w:tc>
      </w:tr>
      <w:tr w:rsidR="00AE7AAB" w:rsidRPr="00B60BEF" w14:paraId="50713FB1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B65" w14:textId="77777777" w:rsidR="00AE7AAB" w:rsidRPr="00B60BEF" w:rsidRDefault="00AE7AAB" w:rsidP="00712691">
            <w:pPr>
              <w:rPr>
                <w:b/>
                <w:i/>
                <w:sz w:val="22"/>
                <w:szCs w:val="22"/>
                <w:lang w:val="en-GB"/>
              </w:rPr>
            </w:pPr>
          </w:p>
          <w:p w14:paraId="6180DA25" w14:textId="77777777" w:rsidR="00AE7AAB" w:rsidRPr="00B60BEF" w:rsidRDefault="00AE7AAB" w:rsidP="00712691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sz w:val="22"/>
                <w:szCs w:val="22"/>
                <w:lang w:val="en-GB"/>
              </w:rPr>
            </w:pPr>
            <w:r w:rsidRPr="00B60BEF">
              <w:rPr>
                <w:sz w:val="22"/>
                <w:szCs w:val="22"/>
                <w:lang w:val="en-GB"/>
              </w:rPr>
              <w:t xml:space="preserve">In possession of state-of-the-art IT skills, being able to use professional databases and certain design, modelling, and simulation </w:t>
            </w:r>
            <w:r w:rsidRPr="00B60BEF">
              <w:rPr>
                <w:color w:val="000000" w:themeColor="text1"/>
                <w:sz w:val="22"/>
                <w:szCs w:val="22"/>
                <w:lang w:val="en-GB"/>
              </w:rPr>
              <w:t>software</w:t>
            </w:r>
            <w:r w:rsidRPr="00B60BEF">
              <w:rPr>
                <w:sz w:val="22"/>
                <w:szCs w:val="22"/>
                <w:lang w:val="en-GB"/>
              </w:rPr>
              <w:t xml:space="preserve"> depending on their specialty. </w:t>
            </w:r>
          </w:p>
          <w:p w14:paraId="273DB015" w14:textId="77777777" w:rsidR="00AE7AAB" w:rsidRPr="00B60BEF" w:rsidRDefault="00AE7AAB" w:rsidP="00712691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sz w:val="22"/>
                <w:szCs w:val="22"/>
                <w:lang w:val="en-GB"/>
              </w:rPr>
            </w:pPr>
            <w:r w:rsidRPr="00B60BEF">
              <w:rPr>
                <w:sz w:val="22"/>
                <w:szCs w:val="22"/>
                <w:lang w:val="en-GB"/>
              </w:rPr>
              <w:t xml:space="preserve">Efforts to improve knowledge by on-going self-education and continuously update their knowledge of the world. </w:t>
            </w:r>
          </w:p>
          <w:p w14:paraId="0498EC06" w14:textId="77777777" w:rsidR="00AE7AAB" w:rsidRPr="00B60BEF" w:rsidRDefault="00AE7AAB" w:rsidP="00712691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sz w:val="22"/>
                <w:szCs w:val="22"/>
                <w:lang w:val="en-GB"/>
              </w:rPr>
            </w:pPr>
            <w:r w:rsidRPr="00B60BEF">
              <w:rPr>
                <w:sz w:val="22"/>
                <w:szCs w:val="22"/>
                <w:lang w:val="en-GB"/>
              </w:rPr>
              <w:t xml:space="preserve">Responsible proclamation and representation of the value system of the engineering profession; openness to professionally well-founded critical remarks. </w:t>
            </w:r>
          </w:p>
          <w:p w14:paraId="79A36636" w14:textId="77777777" w:rsidR="00AE7AAB" w:rsidRPr="00B60BEF" w:rsidRDefault="00AE7AAB" w:rsidP="00712691">
            <w:pPr>
              <w:pStyle w:val="Listaszerbekezds"/>
              <w:numPr>
                <w:ilvl w:val="0"/>
                <w:numId w:val="2"/>
              </w:numPr>
              <w:rPr>
                <w:rFonts w:cs="Tahoma"/>
                <w:color w:val="000000" w:themeColor="text1"/>
                <w:sz w:val="22"/>
                <w:szCs w:val="22"/>
              </w:rPr>
            </w:pPr>
            <w:r w:rsidRPr="00B60BEF">
              <w:rPr>
                <w:sz w:val="22"/>
                <w:szCs w:val="22"/>
                <w:lang w:val="en-GB"/>
              </w:rPr>
              <w:t>Sharing experiences with colleagues, thus promoting their development.</w:t>
            </w:r>
          </w:p>
          <w:p w14:paraId="0C952320" w14:textId="77777777" w:rsidR="00AE7AAB" w:rsidRPr="00B60BEF" w:rsidRDefault="00AE7AAB" w:rsidP="00712691">
            <w:pPr>
              <w:ind w:left="35"/>
              <w:contextualSpacing/>
              <w:rPr>
                <w:sz w:val="22"/>
                <w:szCs w:val="22"/>
                <w:lang w:val="en-GB"/>
              </w:rPr>
            </w:pPr>
          </w:p>
        </w:tc>
      </w:tr>
      <w:tr w:rsidR="00AE7AAB" w:rsidRPr="00B60BEF" w14:paraId="16442B4C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491" w14:textId="77777777" w:rsidR="00AE7AAB" w:rsidRPr="00B60BEF" w:rsidRDefault="00AE7AAB" w:rsidP="00712691">
            <w:pPr>
              <w:jc w:val="center"/>
              <w:rPr>
                <w:rFonts w:ascii="Times" w:hAnsi="Times" w:cs="Times"/>
                <w:b/>
                <w:i/>
                <w:sz w:val="22"/>
                <w:szCs w:val="22"/>
              </w:rPr>
            </w:pPr>
            <w:r w:rsidRPr="00B60BEF">
              <w:rPr>
                <w:rFonts w:ascii="Times" w:hAnsi="Times" w:cs="Times"/>
                <w:b/>
                <w:i/>
                <w:sz w:val="22"/>
                <w:szCs w:val="22"/>
              </w:rPr>
              <w:t>Literature:</w:t>
            </w:r>
          </w:p>
        </w:tc>
      </w:tr>
      <w:tr w:rsidR="00AE7AAB" w:rsidRPr="00B60BEF" w14:paraId="2E60A0E6" w14:textId="77777777" w:rsidTr="00712691">
        <w:trPr>
          <w:trHeight w:val="112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DB410" w14:textId="77777777" w:rsidR="00AE7AAB" w:rsidRPr="00B60BEF" w:rsidRDefault="00AE7AAB" w:rsidP="00712691">
            <w:pPr>
              <w:pStyle w:val="Listaszerbekezds"/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  <w:p w14:paraId="6A319F27" w14:textId="77777777" w:rsidR="00AE7AAB" w:rsidRPr="00B60BEF" w:rsidRDefault="00AE7AAB" w:rsidP="00712691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eastAsia="SimSun"/>
                <w:color w:val="000000"/>
                <w:sz w:val="22"/>
                <w:szCs w:val="22"/>
                <w:lang w:val="en-GB"/>
              </w:rPr>
            </w:pPr>
            <w:r w:rsidRPr="00B60BEF">
              <w:rPr>
                <w:rFonts w:eastAsia="SimSun"/>
                <w:color w:val="000000" w:themeColor="text1"/>
                <w:sz w:val="22"/>
                <w:szCs w:val="22"/>
                <w:lang w:val="en-GB"/>
              </w:rPr>
              <w:t>Javad, Mohammadpour: Control of Linear Parameter Varying systems. Chapter: 1, 2, 3; ISBN: 978-1-4674-1832</w:t>
            </w:r>
          </w:p>
          <w:p w14:paraId="0CB3971A" w14:textId="77777777" w:rsidR="00AE7AAB" w:rsidRPr="00B60BEF" w:rsidRDefault="00AE7AAB" w:rsidP="00712691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eastAsia="SimSun"/>
                <w:color w:val="000000"/>
                <w:sz w:val="22"/>
                <w:szCs w:val="22"/>
                <w:lang w:val="en-GB"/>
              </w:rPr>
            </w:pPr>
            <w:r w:rsidRPr="00B60BEF">
              <w:rPr>
                <w:rFonts w:eastAsia="SimSun"/>
                <w:color w:val="000000" w:themeColor="text1"/>
                <w:sz w:val="22"/>
                <w:szCs w:val="22"/>
                <w:lang w:val="en-GB"/>
              </w:rPr>
              <w:t>Keviczky, László: Control Engineering, Chapter: 1, 2, 4, 6, 8; ISBN: 978-963-9819-74-0</w:t>
            </w:r>
          </w:p>
          <w:p w14:paraId="60B8848E" w14:textId="77777777" w:rsidR="00AE7AAB" w:rsidRPr="00B60BEF" w:rsidRDefault="00AE7AAB" w:rsidP="00712691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B60BEF">
              <w:rPr>
                <w:sz w:val="22"/>
                <w:szCs w:val="22"/>
                <w:lang w:val="en-GB"/>
              </w:rPr>
              <w:t>E-learning materials in Moodle (lectures)</w:t>
            </w:r>
          </w:p>
          <w:p w14:paraId="21C219B3" w14:textId="77777777" w:rsidR="00AE7AAB" w:rsidRPr="00B60BEF" w:rsidRDefault="00AE7AAB" w:rsidP="00712691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5BD7413" w14:textId="77777777" w:rsidR="00AE7AAB" w:rsidRDefault="00AE7AAB"/>
    <w:sectPr w:rsidR="00AE7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2E5F7"/>
    <w:multiLevelType w:val="hybridMultilevel"/>
    <w:tmpl w:val="343A0F1A"/>
    <w:lvl w:ilvl="0" w:tplc="BC86DDAE">
      <w:start w:val="1"/>
      <w:numFmt w:val="decimal"/>
      <w:lvlText w:val="%1."/>
      <w:lvlJc w:val="left"/>
      <w:pPr>
        <w:ind w:left="720" w:hanging="360"/>
      </w:pPr>
    </w:lvl>
    <w:lvl w:ilvl="1" w:tplc="081C5E1E">
      <w:start w:val="1"/>
      <w:numFmt w:val="lowerLetter"/>
      <w:lvlText w:val="%2."/>
      <w:lvlJc w:val="left"/>
      <w:pPr>
        <w:ind w:left="1440" w:hanging="360"/>
      </w:pPr>
    </w:lvl>
    <w:lvl w:ilvl="2" w:tplc="00ECBDB8">
      <w:start w:val="1"/>
      <w:numFmt w:val="lowerRoman"/>
      <w:lvlText w:val="%3."/>
      <w:lvlJc w:val="right"/>
      <w:pPr>
        <w:ind w:left="2160" w:hanging="180"/>
      </w:pPr>
    </w:lvl>
    <w:lvl w:ilvl="3" w:tplc="E9F2AD20">
      <w:start w:val="1"/>
      <w:numFmt w:val="decimal"/>
      <w:lvlText w:val="%4."/>
      <w:lvlJc w:val="left"/>
      <w:pPr>
        <w:ind w:left="2880" w:hanging="360"/>
      </w:pPr>
    </w:lvl>
    <w:lvl w:ilvl="4" w:tplc="17EC3C16">
      <w:start w:val="1"/>
      <w:numFmt w:val="lowerLetter"/>
      <w:lvlText w:val="%5."/>
      <w:lvlJc w:val="left"/>
      <w:pPr>
        <w:ind w:left="3600" w:hanging="360"/>
      </w:pPr>
    </w:lvl>
    <w:lvl w:ilvl="5" w:tplc="803E4AE2">
      <w:start w:val="1"/>
      <w:numFmt w:val="lowerRoman"/>
      <w:lvlText w:val="%6."/>
      <w:lvlJc w:val="right"/>
      <w:pPr>
        <w:ind w:left="4320" w:hanging="180"/>
      </w:pPr>
    </w:lvl>
    <w:lvl w:ilvl="6" w:tplc="45183654">
      <w:start w:val="1"/>
      <w:numFmt w:val="decimal"/>
      <w:lvlText w:val="%7."/>
      <w:lvlJc w:val="left"/>
      <w:pPr>
        <w:ind w:left="5040" w:hanging="360"/>
      </w:pPr>
    </w:lvl>
    <w:lvl w:ilvl="7" w:tplc="960A989A">
      <w:start w:val="1"/>
      <w:numFmt w:val="lowerLetter"/>
      <w:lvlText w:val="%8."/>
      <w:lvlJc w:val="left"/>
      <w:pPr>
        <w:ind w:left="5760" w:hanging="360"/>
      </w:pPr>
    </w:lvl>
    <w:lvl w:ilvl="8" w:tplc="CFAA29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D687"/>
    <w:multiLevelType w:val="hybridMultilevel"/>
    <w:tmpl w:val="F6F845BA"/>
    <w:lvl w:ilvl="0" w:tplc="68924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8EE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08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C3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F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3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24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88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4E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6297">
    <w:abstractNumId w:val="0"/>
  </w:num>
  <w:num w:numId="2" w16cid:durableId="11961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B"/>
    <w:rsid w:val="00074026"/>
    <w:rsid w:val="000E1C76"/>
    <w:rsid w:val="00131FFD"/>
    <w:rsid w:val="0015494A"/>
    <w:rsid w:val="002A3BCC"/>
    <w:rsid w:val="002B1525"/>
    <w:rsid w:val="00306955"/>
    <w:rsid w:val="00361291"/>
    <w:rsid w:val="00387A80"/>
    <w:rsid w:val="00435327"/>
    <w:rsid w:val="005A5763"/>
    <w:rsid w:val="00673D1A"/>
    <w:rsid w:val="00702886"/>
    <w:rsid w:val="00714637"/>
    <w:rsid w:val="00960767"/>
    <w:rsid w:val="009B4FE2"/>
    <w:rsid w:val="009F5D48"/>
    <w:rsid w:val="00A15A9C"/>
    <w:rsid w:val="00A41884"/>
    <w:rsid w:val="00A4585D"/>
    <w:rsid w:val="00A47B15"/>
    <w:rsid w:val="00A60E09"/>
    <w:rsid w:val="00A709C4"/>
    <w:rsid w:val="00AE1A80"/>
    <w:rsid w:val="00AE7AAB"/>
    <w:rsid w:val="00C430A5"/>
    <w:rsid w:val="00CE7630"/>
    <w:rsid w:val="00DE465C"/>
    <w:rsid w:val="00EF69F7"/>
    <w:rsid w:val="00FD4B61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D3EB"/>
  <w15:chartTrackingRefBased/>
  <w15:docId w15:val="{875F219E-5546-0A42-9EA5-22B41B4F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AAB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E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7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7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7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7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7A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7A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7A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7A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7A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7A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7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7A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7AA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7A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7A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7AAB"/>
    <w:rPr>
      <w:b/>
      <w:bCs/>
      <w:smallCaps/>
      <w:color w:val="0F4761" w:themeColor="accent1" w:themeShade="BF"/>
      <w:spacing w:val="5"/>
    </w:rPr>
  </w:style>
  <w:style w:type="paragraph" w:customStyle="1" w:styleId="Lers">
    <w:name w:val="Leírás"/>
    <w:basedOn w:val="Norml"/>
    <w:rsid w:val="00AE7AAB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Norbert</dc:creator>
  <cp:keywords/>
  <dc:description/>
  <cp:lastModifiedBy>Berecz Norbert</cp:lastModifiedBy>
  <cp:revision>28</cp:revision>
  <dcterms:created xsi:type="dcterms:W3CDTF">2024-12-23T07:34:00Z</dcterms:created>
  <dcterms:modified xsi:type="dcterms:W3CDTF">2026-02-16T22:29:00Z</dcterms:modified>
</cp:coreProperties>
</file>