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996"/>
        <w:gridCol w:w="1432"/>
        <w:gridCol w:w="1787"/>
        <w:gridCol w:w="1918"/>
        <w:gridCol w:w="2873"/>
      </w:tblGrid>
      <w:tr w:rsidR="006C6EAC" w:rsidRPr="006C6EAC" w14:paraId="06AD56CB" w14:textId="77777777" w:rsidTr="00264BEC">
        <w:tc>
          <w:tcPr>
            <w:tcW w:w="1348" w:type="pct"/>
            <w:gridSpan w:val="2"/>
          </w:tcPr>
          <w:p w14:paraId="506751FA" w14:textId="77777777" w:rsidR="006C6EAC" w:rsidRPr="006C6EAC" w:rsidRDefault="006C6EAC" w:rsidP="006C6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u-HU"/>
                <w14:ligatures w14:val="none"/>
              </w:rPr>
              <w:t>Tárgy neve:</w:t>
            </w:r>
          </w:p>
          <w:p w14:paraId="26C0BC63" w14:textId="77777777" w:rsidR="006C6EAC" w:rsidRPr="006C6EAC" w:rsidRDefault="006C6EAC" w:rsidP="006C6E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u-HU"/>
                <w14:ligatures w14:val="none"/>
              </w:rPr>
              <w:t>Patronálás</w:t>
            </w:r>
          </w:p>
        </w:tc>
        <w:tc>
          <w:tcPr>
            <w:tcW w:w="992" w:type="pct"/>
          </w:tcPr>
          <w:p w14:paraId="4B07F044" w14:textId="77777777" w:rsidR="006C6EAC" w:rsidRPr="006C6EAC" w:rsidRDefault="006C6EAC" w:rsidP="006C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NEPTUN-kód:</w:t>
            </w:r>
          </w:p>
          <w:p w14:paraId="0A99336D" w14:textId="77777777" w:rsidR="006C6EAC" w:rsidRPr="006C6EAC" w:rsidRDefault="006C6EAC" w:rsidP="006C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RKIPTKMBNF</w:t>
            </w:r>
          </w:p>
          <w:p w14:paraId="3256A474" w14:textId="77777777" w:rsidR="006C6EAC" w:rsidRPr="006C6EAC" w:rsidRDefault="006C6EAC" w:rsidP="006C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RKIPTKMBLF</w:t>
            </w:r>
          </w:p>
        </w:tc>
        <w:tc>
          <w:tcPr>
            <w:tcW w:w="1065" w:type="pct"/>
          </w:tcPr>
          <w:p w14:paraId="40EFD766" w14:textId="77777777" w:rsidR="006C6EAC" w:rsidRPr="006C6EAC" w:rsidRDefault="006C6EAC" w:rsidP="006C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Óraszám:</w:t>
            </w:r>
            <w:r w:rsidRPr="006C6EA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ea+gy+lb</w:t>
            </w:r>
          </w:p>
          <w:p w14:paraId="4C27350D" w14:textId="77777777" w:rsidR="006C6EAC" w:rsidRPr="006C6EAC" w:rsidRDefault="006C6EAC" w:rsidP="006C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0+1+0</w:t>
            </w:r>
          </w:p>
          <w:p w14:paraId="172B1B20" w14:textId="77777777" w:rsidR="006C6EAC" w:rsidRPr="006C6EAC" w:rsidRDefault="006C6EAC" w:rsidP="006C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0+4+0</w:t>
            </w:r>
          </w:p>
        </w:tc>
        <w:tc>
          <w:tcPr>
            <w:tcW w:w="1595" w:type="pct"/>
          </w:tcPr>
          <w:p w14:paraId="6BBC6793" w14:textId="77777777" w:rsidR="006C6EAC" w:rsidRPr="006C6EAC" w:rsidRDefault="006C6EAC" w:rsidP="006C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Kredit:</w:t>
            </w:r>
            <w:r w:rsidRPr="006C6EA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-</w:t>
            </w:r>
          </w:p>
          <w:p w14:paraId="35DE6126" w14:textId="77777777" w:rsidR="006C6EAC" w:rsidRPr="006C6EAC" w:rsidRDefault="006C6EAC" w:rsidP="006C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Köv</w:t>
            </w:r>
            <w:r w:rsidRPr="006C6EA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: a</w:t>
            </w:r>
          </w:p>
          <w:p w14:paraId="2F41B444" w14:textId="77777777" w:rsidR="006C6EAC" w:rsidRPr="006C6EAC" w:rsidRDefault="006C6EAC" w:rsidP="006C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            </w:t>
            </w:r>
          </w:p>
        </w:tc>
      </w:tr>
      <w:tr w:rsidR="006C6EAC" w:rsidRPr="006C6EAC" w14:paraId="0315CF67" w14:textId="77777777" w:rsidTr="007B1E5C">
        <w:tc>
          <w:tcPr>
            <w:tcW w:w="1348" w:type="pct"/>
            <w:gridSpan w:val="2"/>
          </w:tcPr>
          <w:p w14:paraId="42E7652A" w14:textId="77777777" w:rsidR="006C6EAC" w:rsidRPr="006C6EAC" w:rsidRDefault="006C6EAC" w:rsidP="006C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Tantárgyfelelős:</w:t>
            </w:r>
          </w:p>
          <w:p w14:paraId="3CF25C21" w14:textId="095289BA" w:rsidR="006C6EAC" w:rsidRDefault="005B6938" w:rsidP="006C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Berecz Norbert</w:t>
            </w:r>
          </w:p>
          <w:p w14:paraId="047B656F" w14:textId="77777777" w:rsidR="00046BDF" w:rsidRDefault="00046BDF" w:rsidP="006C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hu-HU"/>
                <w14:ligatures w14:val="none"/>
              </w:rPr>
              <w:t>Oktatók:</w:t>
            </w:r>
          </w:p>
          <w:p w14:paraId="4220D7AC" w14:textId="5053B3B5" w:rsidR="00046BDF" w:rsidRPr="00046BDF" w:rsidRDefault="005B6938" w:rsidP="006C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Bus Beáta</w:t>
            </w:r>
          </w:p>
        </w:tc>
        <w:tc>
          <w:tcPr>
            <w:tcW w:w="992" w:type="pct"/>
          </w:tcPr>
          <w:p w14:paraId="00FEAC0B" w14:textId="77777777" w:rsidR="006C6EAC" w:rsidRPr="006C6EAC" w:rsidRDefault="006C6EAC" w:rsidP="006C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 xml:space="preserve">Beosztás: </w:t>
            </w:r>
          </w:p>
          <w:p w14:paraId="451ACB35" w14:textId="3B09E647" w:rsidR="006C6EAC" w:rsidRPr="006C6EAC" w:rsidRDefault="005B6938" w:rsidP="006C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tanársegéd</w:t>
            </w:r>
          </w:p>
        </w:tc>
        <w:tc>
          <w:tcPr>
            <w:tcW w:w="2660" w:type="pct"/>
            <w:gridSpan w:val="2"/>
          </w:tcPr>
          <w:p w14:paraId="2FF28659" w14:textId="7FBC0195" w:rsidR="006C6EAC" w:rsidRPr="006C6EAC" w:rsidRDefault="006C6EAC" w:rsidP="006C6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 xml:space="preserve">Előkövetelmény: </w:t>
            </w:r>
            <w:r w:rsidR="00825220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 xml:space="preserve"> </w:t>
            </w:r>
          </w:p>
          <w:p w14:paraId="0618DE53" w14:textId="77777777" w:rsidR="006C6EAC" w:rsidRPr="006C6EAC" w:rsidRDefault="006C6EAC" w:rsidP="006C6E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nincs</w:t>
            </w:r>
          </w:p>
        </w:tc>
      </w:tr>
      <w:tr w:rsidR="006C6EAC" w:rsidRPr="006C6EAC" w14:paraId="171892DF" w14:textId="77777777" w:rsidTr="006C6EAC">
        <w:tc>
          <w:tcPr>
            <w:tcW w:w="5000" w:type="pct"/>
            <w:gridSpan w:val="5"/>
          </w:tcPr>
          <w:p w14:paraId="76C24D33" w14:textId="77777777" w:rsidR="006C6EAC" w:rsidRPr="006C6EAC" w:rsidRDefault="006C6EAC" w:rsidP="006C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b/>
                <w:i/>
                <w:kern w:val="0"/>
                <w:lang w:eastAsia="hu-HU"/>
                <w14:ligatures w14:val="none"/>
              </w:rPr>
              <w:t>Ismeretanyag leírása:</w:t>
            </w:r>
          </w:p>
        </w:tc>
      </w:tr>
      <w:tr w:rsidR="006C6EAC" w:rsidRPr="006C6EAC" w14:paraId="07B3D1B9" w14:textId="77777777" w:rsidTr="006C6EAC">
        <w:trPr>
          <w:trHeight w:val="1550"/>
        </w:trPr>
        <w:tc>
          <w:tcPr>
            <w:tcW w:w="5000" w:type="pct"/>
            <w:gridSpan w:val="5"/>
          </w:tcPr>
          <w:p w14:paraId="24C72A70" w14:textId="77777777" w:rsidR="006C6EAC" w:rsidRPr="006C6EAC" w:rsidRDefault="006C6EAC" w:rsidP="006C6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</w:pPr>
            <w:r w:rsidRPr="006C6EAC"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  <w:t>A patronálói tanári rendszer célja az első éves hallgatók egyetemi oktatásba való beilleszkedésének segítése, támogatás a sikeres tanulmányaik folytatásához. A hallgatókkal való folyamatos kapcsolattartás a hallgatók tanulmányai során keletkező problémák megoldásához nyújt segítséget. A foglalkozások, beszélgetések célja bemutatni az egyetem felépítését, a legfontosabb szervezeti egységek működését, az egyes hallgatói szervezetek életét és elsősorban a szabályzati rendszerben való eligazodást segíteni.</w:t>
            </w:r>
          </w:p>
        </w:tc>
      </w:tr>
      <w:tr w:rsidR="006C6EAC" w:rsidRPr="006C6EAC" w14:paraId="3ECC1AB5" w14:textId="77777777" w:rsidTr="006C6EAC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3CF930A6" w14:textId="77777777" w:rsidR="006C6EAC" w:rsidRPr="006C6EAC" w:rsidRDefault="006C6EAC" w:rsidP="006C6EAC">
            <w:pPr>
              <w:pStyle w:val="Cmsor2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C6EAC">
              <w:rPr>
                <w:rFonts w:ascii="Times New Roman" w:hAnsi="Times New Roman"/>
                <w:b/>
                <w:sz w:val="22"/>
                <w:szCs w:val="22"/>
              </w:rPr>
              <w:t>A tárgy részletes leírása, ütemezés:</w:t>
            </w:r>
          </w:p>
        </w:tc>
      </w:tr>
      <w:tr w:rsidR="006C6EAC" w14:paraId="372E4E88" w14:textId="77777777" w:rsidTr="001513EF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06"/>
          <w:jc w:val="center"/>
        </w:trPr>
        <w:tc>
          <w:tcPr>
            <w:tcW w:w="553" w:type="pct"/>
            <w:vAlign w:val="center"/>
          </w:tcPr>
          <w:p w14:paraId="622D6C8D" w14:textId="77777777" w:rsidR="006C6EAC" w:rsidRPr="00046BDF" w:rsidRDefault="006C6EAC" w:rsidP="006C6EAC">
            <w:pPr>
              <w:pStyle w:val="Lers"/>
              <w:spacing w:before="0" w:after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046BDF">
              <w:rPr>
                <w:rFonts w:ascii="Times New Roman" w:hAnsi="Times New Roman"/>
                <w:b/>
                <w:bCs/>
                <w:szCs w:val="20"/>
              </w:rPr>
              <w:t>Oktatási hét</w:t>
            </w:r>
          </w:p>
        </w:tc>
        <w:tc>
          <w:tcPr>
            <w:tcW w:w="4447" w:type="pct"/>
            <w:gridSpan w:val="4"/>
            <w:vAlign w:val="center"/>
          </w:tcPr>
          <w:p w14:paraId="03AA4BE5" w14:textId="77777777" w:rsidR="006C6EAC" w:rsidRPr="00046BDF" w:rsidRDefault="006C6EAC" w:rsidP="006C6EAC">
            <w:pPr>
              <w:pStyle w:val="Lers"/>
              <w:spacing w:before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46BDF">
              <w:rPr>
                <w:rFonts w:ascii="Times New Roman" w:hAnsi="Times New Roman"/>
                <w:b/>
                <w:bCs/>
                <w:sz w:val="22"/>
                <w:szCs w:val="22"/>
              </w:rPr>
              <w:t>Témakör</w:t>
            </w:r>
          </w:p>
        </w:tc>
      </w:tr>
      <w:tr w:rsidR="00264BEC" w:rsidRPr="00F15B39" w14:paraId="371C9358" w14:textId="77777777" w:rsidTr="00464D72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848"/>
          <w:jc w:val="center"/>
        </w:trPr>
        <w:tc>
          <w:tcPr>
            <w:tcW w:w="553" w:type="pct"/>
            <w:vAlign w:val="center"/>
          </w:tcPr>
          <w:p w14:paraId="0687960B" w14:textId="126C4474" w:rsidR="00264BEC" w:rsidRPr="00046BDF" w:rsidRDefault="00656EC4" w:rsidP="00264BEC">
            <w:pPr>
              <w:pStyle w:val="Lers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br/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.09.</w:t>
            </w: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447" w:type="pct"/>
            <w:gridSpan w:val="4"/>
            <w:vAlign w:val="center"/>
          </w:tcPr>
          <w:p w14:paraId="7C045BB8" w14:textId="02B1E5D8" w:rsidR="00264BEC" w:rsidRPr="006C6EAC" w:rsidRDefault="00264BEC" w:rsidP="00464D7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6C6EAC">
              <w:rPr>
                <w:rFonts w:ascii="Times New Roman" w:hAnsi="Times New Roman" w:cs="Times New Roman"/>
                <w:bCs/>
              </w:rPr>
              <w:t>A patronáló rendszer céljának bemutatása, alapvető különbségek a középiskolai és egyetemi tanulmányok között</w:t>
            </w:r>
            <w:r w:rsidR="008F64E8">
              <w:t>.</w:t>
            </w:r>
          </w:p>
          <w:p w14:paraId="1A93E749" w14:textId="3C8F9567" w:rsidR="00264BEC" w:rsidRPr="006C6EAC" w:rsidRDefault="00264BEC" w:rsidP="00464D7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6C6EAC">
              <w:rPr>
                <w:rFonts w:ascii="Times New Roman" w:hAnsi="Times New Roman" w:cs="Times New Roman"/>
                <w:bCs/>
              </w:rPr>
              <w:t>Ismerkedés: a hallgatók rövid bemutatkozása.</w:t>
            </w:r>
            <w:r w:rsidR="008F64E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264BEC" w:rsidRPr="00F15B39" w14:paraId="22FAB81C" w14:textId="77777777" w:rsidTr="00464D72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265"/>
          <w:jc w:val="center"/>
        </w:trPr>
        <w:tc>
          <w:tcPr>
            <w:tcW w:w="553" w:type="pct"/>
            <w:vAlign w:val="center"/>
          </w:tcPr>
          <w:p w14:paraId="63FE7148" w14:textId="7ACEEDE0" w:rsidR="00264BEC" w:rsidRPr="00046BDF" w:rsidRDefault="00656EC4" w:rsidP="00264BEC">
            <w:pPr>
              <w:pStyle w:val="Lers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br/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09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447" w:type="pct"/>
            <w:gridSpan w:val="4"/>
            <w:vAlign w:val="center"/>
          </w:tcPr>
          <w:p w14:paraId="012AC834" w14:textId="77777777" w:rsidR="00264BEC" w:rsidRPr="006C6EAC" w:rsidRDefault="00264BEC" w:rsidP="00464D7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6C6EAC">
              <w:rPr>
                <w:rFonts w:ascii="Times New Roman" w:hAnsi="Times New Roman" w:cs="Times New Roman"/>
                <w:bCs/>
              </w:rPr>
              <w:t>Tantárgyak és követelmény rendszerük: tantervek tartalmának áttekintése, az előkövetelmények jelentősége (az online és a blended tárgyak sajátosságai).</w:t>
            </w:r>
          </w:p>
          <w:p w14:paraId="614F2F82" w14:textId="77777777" w:rsidR="00264BEC" w:rsidRPr="006C6EAC" w:rsidRDefault="00264BEC" w:rsidP="00464D72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C6EA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Az RKK és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intézeti </w:t>
            </w:r>
            <w:r w:rsidRPr="006C6EAC">
              <w:rPr>
                <w:rFonts w:ascii="Times New Roman" w:hAnsi="Times New Roman" w:cs="Times New Roman"/>
                <w:bCs/>
                <w:sz w:val="22"/>
                <w:szCs w:val="22"/>
              </w:rPr>
              <w:t>honlap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o</w:t>
            </w:r>
            <w:r w:rsidRPr="006C6EAC">
              <w:rPr>
                <w:rFonts w:ascii="Times New Roman" w:hAnsi="Times New Roman" w:cs="Times New Roman"/>
                <w:bCs/>
                <w:sz w:val="22"/>
                <w:szCs w:val="22"/>
              </w:rPr>
              <w:t>k bemutatása, az információk elérhetősége, nyomonkövetése.</w:t>
            </w:r>
          </w:p>
          <w:p w14:paraId="334CC3A7" w14:textId="251229C0" w:rsidR="00264BEC" w:rsidRPr="006C6EAC" w:rsidRDefault="00264BEC" w:rsidP="00464D7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6C6EAC">
              <w:rPr>
                <w:rFonts w:ascii="Times New Roman" w:hAnsi="Times New Roman" w:cs="Times New Roman"/>
                <w:bCs/>
              </w:rPr>
              <w:t>A Moodle rendszer használata, az online tanulás elősegítése, a rendszeresség jelentősége</w:t>
            </w:r>
            <w:r w:rsidR="008F64E8">
              <w:rPr>
                <w:rFonts w:ascii="Times New Roman" w:hAnsi="Times New Roman" w:cs="Times New Roman"/>
                <w:bCs/>
              </w:rPr>
              <w:t>.</w:t>
            </w:r>
            <w:r w:rsidR="008F64E8" w:rsidRPr="006C6EAC">
              <w:rPr>
                <w:rFonts w:ascii="Times New Roman" w:hAnsi="Times New Roman" w:cs="Times New Roman"/>
                <w:bCs/>
              </w:rPr>
              <w:t xml:space="preserve"> </w:t>
            </w:r>
            <w:r w:rsidR="008F64E8" w:rsidRPr="00F92B70">
              <w:rPr>
                <w:rFonts w:ascii="Times New Roman" w:hAnsi="Times New Roman" w:cs="Times New Roman"/>
                <w:bCs/>
              </w:rPr>
              <w:t>Egyetemi kommunikáció: levelek, kérvények megfogalmazás, küldése.</w:t>
            </w:r>
          </w:p>
        </w:tc>
      </w:tr>
      <w:tr w:rsidR="00264BEC" w:rsidRPr="00F15B39" w14:paraId="45A70B91" w14:textId="77777777" w:rsidTr="00656EC4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118"/>
          <w:jc w:val="center"/>
        </w:trPr>
        <w:tc>
          <w:tcPr>
            <w:tcW w:w="553" w:type="pct"/>
            <w:vAlign w:val="center"/>
          </w:tcPr>
          <w:p w14:paraId="5DC9679B" w14:textId="6925F00C" w:rsidR="00264BEC" w:rsidRPr="00046BDF" w:rsidRDefault="00656EC4" w:rsidP="00264BEC">
            <w:pPr>
              <w:pStyle w:val="Lers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br/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.10.</w:t>
            </w:r>
            <w:r>
              <w:rPr>
                <w:rFonts w:ascii="Times New Roman" w:hAnsi="Times New Roman"/>
                <w:sz w:val="18"/>
                <w:szCs w:val="18"/>
              </w:rPr>
              <w:t>13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447" w:type="pct"/>
            <w:gridSpan w:val="4"/>
            <w:vAlign w:val="center"/>
          </w:tcPr>
          <w:p w14:paraId="1298952E" w14:textId="77777777" w:rsidR="00264BEC" w:rsidRPr="006C6EAC" w:rsidRDefault="00264BEC" w:rsidP="00656EC4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C6EAC">
              <w:rPr>
                <w:rFonts w:ascii="Times New Roman" w:hAnsi="Times New Roman" w:cs="Times New Roman"/>
                <w:bCs/>
                <w:sz w:val="22"/>
                <w:szCs w:val="22"/>
              </w:rPr>
              <w:t>Konzultációs lehetőségek.</w:t>
            </w:r>
          </w:p>
          <w:p w14:paraId="4D59E8B3" w14:textId="77777777" w:rsidR="00264BEC" w:rsidRPr="006C6EAC" w:rsidRDefault="00264BEC" w:rsidP="00656EC4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6C6EAC">
              <w:rPr>
                <w:rFonts w:ascii="Times New Roman" w:hAnsi="Times New Roman" w:cs="Times New Roman"/>
                <w:bCs/>
              </w:rPr>
              <w:t>Tanulásmódszertani ismeretek, határidők betartásának fontossága, pótlási lehetőségek ismertetése.</w:t>
            </w:r>
          </w:p>
          <w:p w14:paraId="029FC075" w14:textId="6A3A6146" w:rsidR="00264BEC" w:rsidRPr="008F64E8" w:rsidRDefault="00264BEC" w:rsidP="00656EC4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C6EAC">
              <w:rPr>
                <w:rFonts w:ascii="Times New Roman" w:hAnsi="Times New Roman" w:cs="Times New Roman"/>
                <w:bCs/>
                <w:sz w:val="22"/>
                <w:szCs w:val="22"/>
              </w:rPr>
              <w:t>Aktuális kérdések, felkészülés a zárthelyikre, a hallgatók közötti kölcsönös segítés jelentősége.</w:t>
            </w:r>
          </w:p>
        </w:tc>
      </w:tr>
      <w:tr w:rsidR="00264BEC" w:rsidRPr="00F15B39" w14:paraId="0702FA2B" w14:textId="77777777" w:rsidTr="00656EC4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094"/>
          <w:jc w:val="center"/>
        </w:trPr>
        <w:tc>
          <w:tcPr>
            <w:tcW w:w="553" w:type="pct"/>
            <w:vAlign w:val="center"/>
          </w:tcPr>
          <w:p w14:paraId="5309FCCD" w14:textId="06E0FE07" w:rsidR="00264BEC" w:rsidRPr="00046BDF" w:rsidRDefault="00656EC4" w:rsidP="00264BEC">
            <w:pPr>
              <w:pStyle w:val="Lers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br/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.10.2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447" w:type="pct"/>
            <w:gridSpan w:val="4"/>
            <w:vAlign w:val="center"/>
          </w:tcPr>
          <w:p w14:paraId="4318E88B" w14:textId="77777777" w:rsidR="00264BEC" w:rsidRPr="006C6EAC" w:rsidRDefault="00264BEC" w:rsidP="00464D7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6C6EAC">
              <w:rPr>
                <w:rFonts w:ascii="Times New Roman" w:hAnsi="Times New Roman" w:cs="Times New Roman"/>
                <w:bCs/>
              </w:rPr>
              <w:t>Az egyetem környékének megtekintése, szakmai témájú látogatás (pl. kiállítás, tanösvény látogatás, laborok megtekintése).</w:t>
            </w:r>
          </w:p>
          <w:p w14:paraId="41341B2A" w14:textId="422A8A6A" w:rsidR="00CF18E9" w:rsidRPr="00264BEC" w:rsidRDefault="00264BEC" w:rsidP="00464D7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C6EAC">
              <w:rPr>
                <w:rFonts w:ascii="Times New Roman" w:hAnsi="Times New Roman" w:cs="Times New Roman"/>
                <w:bCs/>
              </w:rPr>
              <w:t xml:space="preserve">A hallgatók tanulmányi, kutatási szervezeteinek bemutatkozás (pl. Integrált Tudományok Szakkollégiuma) Hallgatói mobilitás: </w:t>
            </w:r>
            <w:r>
              <w:rPr>
                <w:rFonts w:ascii="Times New Roman" w:hAnsi="Times New Roman" w:cs="Times New Roman"/>
                <w:bCs/>
              </w:rPr>
              <w:t>Pannónia</w:t>
            </w:r>
            <w:r w:rsidRPr="006C6EAC">
              <w:rPr>
                <w:rFonts w:ascii="Times New Roman" w:hAnsi="Times New Roman" w:cs="Times New Roman"/>
                <w:bCs/>
              </w:rPr>
              <w:t xml:space="preserve">, IAESTE, IASEC, CC USA . </w:t>
            </w:r>
          </w:p>
        </w:tc>
      </w:tr>
      <w:tr w:rsidR="00264BEC" w:rsidRPr="00F15B39" w14:paraId="23F7A13B" w14:textId="77777777" w:rsidTr="00464D72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848"/>
          <w:jc w:val="center"/>
        </w:trPr>
        <w:tc>
          <w:tcPr>
            <w:tcW w:w="553" w:type="pct"/>
            <w:vAlign w:val="center"/>
          </w:tcPr>
          <w:p w14:paraId="30B37792" w14:textId="6800A7D2" w:rsidR="00264BEC" w:rsidRPr="00046BDF" w:rsidRDefault="00656EC4" w:rsidP="00264BEC">
            <w:pPr>
              <w:pStyle w:val="Lers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br/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.11.</w:t>
            </w: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264BEC" w:rsidRPr="005116D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447" w:type="pct"/>
            <w:gridSpan w:val="4"/>
            <w:vAlign w:val="center"/>
          </w:tcPr>
          <w:p w14:paraId="043E8387" w14:textId="0B80F993" w:rsidR="00264BEC" w:rsidRPr="006C6EAC" w:rsidRDefault="00CF18E9" w:rsidP="00464D7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CF18E9">
              <w:rPr>
                <w:rFonts w:ascii="Times New Roman" w:hAnsi="Times New Roman" w:cs="Times New Roman"/>
                <w:bCs/>
              </w:rPr>
              <w:t>Vizsgajelentkezések módja, lehetőségek. Tapasztalatok, vélemények összegzése.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="00264BEC" w:rsidRPr="006C6EAC">
              <w:rPr>
                <w:rFonts w:ascii="Times New Roman" w:hAnsi="Times New Roman" w:cs="Times New Roman"/>
                <w:bCs/>
              </w:rPr>
              <w:t>Díjfizetési kötelezettségek, felkészülés a szükséges átutalásokra, elérhető ösztöndíjak, pályázatok, egyéb támogatási lehetőségek, a Tanulmányi Iroda előadójának meghívása</w:t>
            </w:r>
            <w:r w:rsidR="00264BEC" w:rsidRPr="006C6EAC">
              <w:rPr>
                <w:rFonts w:ascii="Times New Roman" w:hAnsi="Times New Roman" w:cs="Times New Roman"/>
                <w:bCs/>
                <w:color w:val="00B050"/>
              </w:rPr>
              <w:t>.</w:t>
            </w:r>
          </w:p>
          <w:p w14:paraId="6FFEFB32" w14:textId="6D488537" w:rsidR="00264BEC" w:rsidRPr="006C6EAC" w:rsidRDefault="00264BEC" w:rsidP="00464D7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6C6EAC">
              <w:rPr>
                <w:rFonts w:ascii="Times New Roman" w:hAnsi="Times New Roman" w:cs="Times New Roman"/>
                <w:bCs/>
              </w:rPr>
              <w:t xml:space="preserve">A </w:t>
            </w:r>
            <w:r>
              <w:rPr>
                <w:rFonts w:ascii="Times New Roman" w:hAnsi="Times New Roman" w:cs="Times New Roman"/>
                <w:bCs/>
              </w:rPr>
              <w:t xml:space="preserve">képzéssel, oktatással </w:t>
            </w:r>
            <w:r w:rsidRPr="006C6EAC">
              <w:rPr>
                <w:rFonts w:ascii="Times New Roman" w:hAnsi="Times New Roman" w:cs="Times New Roman"/>
                <w:bCs/>
              </w:rPr>
              <w:t>összefüggő kérdések</w:t>
            </w:r>
            <w:r w:rsidRPr="006C6EAC">
              <w:rPr>
                <w:rFonts w:ascii="Times New Roman" w:hAnsi="Times New Roman" w:cs="Times New Roman"/>
                <w:bCs/>
                <w:color w:val="00B050"/>
              </w:rPr>
              <w:t xml:space="preserve">, </w:t>
            </w:r>
            <w:r w:rsidRPr="006C6EAC">
              <w:rPr>
                <w:rFonts w:ascii="Times New Roman" w:hAnsi="Times New Roman" w:cs="Times New Roman"/>
                <w:bCs/>
              </w:rPr>
              <w:t>ismerkedés felsőbb évesekkel.</w:t>
            </w:r>
          </w:p>
        </w:tc>
      </w:tr>
      <w:tr w:rsidR="00464D72" w:rsidRPr="00F15B39" w14:paraId="4AFA004F" w14:textId="77777777" w:rsidTr="00464D72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848"/>
          <w:jc w:val="center"/>
        </w:trPr>
        <w:tc>
          <w:tcPr>
            <w:tcW w:w="553" w:type="pct"/>
            <w:vAlign w:val="center"/>
          </w:tcPr>
          <w:p w14:paraId="208DB0DE" w14:textId="5C117FD7" w:rsidR="00464D72" w:rsidRPr="00046BDF" w:rsidRDefault="00464D72" w:rsidP="00464D72">
            <w:pPr>
              <w:pStyle w:val="Lers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16D8">
              <w:rPr>
                <w:rFonts w:ascii="Times New Roman" w:hAnsi="Times New Roman"/>
                <w:sz w:val="18"/>
                <w:szCs w:val="18"/>
              </w:rPr>
              <w:t>1</w:t>
            </w:r>
            <w:r w:rsidR="00656EC4">
              <w:rPr>
                <w:rFonts w:ascii="Times New Roman" w:hAnsi="Times New Roman"/>
                <w:sz w:val="18"/>
                <w:szCs w:val="18"/>
              </w:rPr>
              <w:t>2</w:t>
            </w:r>
            <w:r w:rsidRPr="005116D8">
              <w:rPr>
                <w:rFonts w:ascii="Times New Roman" w:hAnsi="Times New Roman"/>
                <w:sz w:val="18"/>
                <w:szCs w:val="18"/>
              </w:rPr>
              <w:t>.</w:t>
            </w:r>
            <w:r w:rsidRPr="005116D8">
              <w:rPr>
                <w:rFonts w:ascii="Times New Roman" w:hAnsi="Times New Roman"/>
                <w:sz w:val="18"/>
                <w:szCs w:val="18"/>
              </w:rPr>
              <w:br/>
              <w:t>202</w:t>
            </w:r>
            <w:r w:rsidR="00656EC4">
              <w:rPr>
                <w:rFonts w:ascii="Times New Roman" w:hAnsi="Times New Roman"/>
                <w:sz w:val="18"/>
                <w:szCs w:val="18"/>
              </w:rPr>
              <w:t>6</w:t>
            </w:r>
            <w:r w:rsidRPr="005116D8">
              <w:rPr>
                <w:rFonts w:ascii="Times New Roman" w:hAnsi="Times New Roman"/>
                <w:sz w:val="18"/>
                <w:szCs w:val="18"/>
              </w:rPr>
              <w:t>.11.</w:t>
            </w:r>
            <w:r w:rsidR="00656EC4">
              <w:rPr>
                <w:rFonts w:ascii="Times New Roman" w:hAnsi="Times New Roman"/>
                <w:sz w:val="18"/>
                <w:szCs w:val="18"/>
              </w:rPr>
              <w:t>24</w:t>
            </w:r>
            <w:r w:rsidRPr="005116D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447" w:type="pct"/>
            <w:gridSpan w:val="4"/>
            <w:vAlign w:val="center"/>
          </w:tcPr>
          <w:p w14:paraId="76C6FD8D" w14:textId="13CE9C51" w:rsidR="00464D72" w:rsidRPr="006C6EAC" w:rsidRDefault="00464D72" w:rsidP="00464D7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6C6EAC">
              <w:rPr>
                <w:rFonts w:ascii="Times New Roman" w:hAnsi="Times New Roman" w:cs="Times New Roman"/>
                <w:bCs/>
              </w:rPr>
              <w:t>Az oktatók hallgatói véleményezésének szerepe, fontossága</w:t>
            </w:r>
            <w:r w:rsidRPr="00F92B70">
              <w:rPr>
                <w:rFonts w:ascii="Times New Roman" w:hAnsi="Times New Roman" w:cs="Times New Roman"/>
                <w:bCs/>
              </w:rPr>
              <w:t>.</w:t>
            </w:r>
            <w:r w:rsidR="00656EC4" w:rsidRPr="00F92B70">
              <w:rPr>
                <w:rFonts w:ascii="Times New Roman" w:hAnsi="Times New Roman" w:cs="Times New Roman"/>
                <w:bCs/>
              </w:rPr>
              <w:t xml:space="preserve"> A tantermen kívüli szakmai fejlődés lehetőségei (TDK, gyakornoki munka, projekt feladatok végzése) a Könyvtár munkatársának meghívása.</w:t>
            </w:r>
          </w:p>
        </w:tc>
      </w:tr>
      <w:tr w:rsidR="00464D72" w:rsidRPr="00F15B39" w14:paraId="0BFEE873" w14:textId="77777777" w:rsidTr="00464D72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848"/>
          <w:jc w:val="center"/>
        </w:trPr>
        <w:tc>
          <w:tcPr>
            <w:tcW w:w="553" w:type="pct"/>
            <w:vAlign w:val="center"/>
          </w:tcPr>
          <w:p w14:paraId="2DFCD99D" w14:textId="26A3E219" w:rsidR="00464D72" w:rsidRPr="00046BDF" w:rsidRDefault="00464D72" w:rsidP="00464D72">
            <w:pPr>
              <w:pStyle w:val="Lers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16D8">
              <w:rPr>
                <w:rFonts w:ascii="Times New Roman" w:hAnsi="Times New Roman"/>
                <w:sz w:val="18"/>
                <w:szCs w:val="18"/>
              </w:rPr>
              <w:t>1</w:t>
            </w:r>
            <w:r w:rsidR="00656EC4">
              <w:rPr>
                <w:rFonts w:ascii="Times New Roman" w:hAnsi="Times New Roman"/>
                <w:sz w:val="18"/>
                <w:szCs w:val="18"/>
              </w:rPr>
              <w:t>4</w:t>
            </w:r>
            <w:r w:rsidRPr="005116D8">
              <w:rPr>
                <w:rFonts w:ascii="Times New Roman" w:hAnsi="Times New Roman"/>
                <w:sz w:val="18"/>
                <w:szCs w:val="18"/>
              </w:rPr>
              <w:t>.</w:t>
            </w:r>
            <w:r w:rsidRPr="005116D8">
              <w:rPr>
                <w:rFonts w:ascii="Times New Roman" w:hAnsi="Times New Roman"/>
                <w:sz w:val="18"/>
                <w:szCs w:val="18"/>
              </w:rPr>
              <w:br/>
              <w:t>202</w:t>
            </w:r>
            <w:r w:rsidR="00656EC4">
              <w:rPr>
                <w:rFonts w:ascii="Times New Roman" w:hAnsi="Times New Roman"/>
                <w:sz w:val="18"/>
                <w:szCs w:val="18"/>
              </w:rPr>
              <w:t>6</w:t>
            </w:r>
            <w:r w:rsidRPr="005116D8">
              <w:rPr>
                <w:rFonts w:ascii="Times New Roman" w:hAnsi="Times New Roman"/>
                <w:sz w:val="18"/>
                <w:szCs w:val="18"/>
              </w:rPr>
              <w:t>.12.0</w:t>
            </w:r>
            <w:r w:rsidR="00656EC4">
              <w:rPr>
                <w:rFonts w:ascii="Times New Roman" w:hAnsi="Times New Roman"/>
                <w:sz w:val="18"/>
                <w:szCs w:val="18"/>
              </w:rPr>
              <w:t>8</w:t>
            </w:r>
            <w:r w:rsidRPr="005116D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447" w:type="pct"/>
            <w:gridSpan w:val="4"/>
            <w:vAlign w:val="center"/>
          </w:tcPr>
          <w:p w14:paraId="58353353" w14:textId="6586B346" w:rsidR="00464D72" w:rsidRPr="006C6EAC" w:rsidRDefault="00464D72" w:rsidP="00464D7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6C6EAC">
              <w:rPr>
                <w:rFonts w:ascii="Times New Roman" w:hAnsi="Times New Roman" w:cs="Times New Roman"/>
                <w:bCs/>
              </w:rPr>
              <w:t xml:space="preserve">Félévvégi záró összejövetel felsőbb évesek meghívásával. </w:t>
            </w:r>
          </w:p>
        </w:tc>
      </w:tr>
      <w:tr w:rsidR="00464D72" w14:paraId="2969C5DF" w14:textId="77777777" w:rsidTr="006C6EAC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7ADA728F" w14:textId="77777777" w:rsidR="00464D72" w:rsidRPr="006C6EAC" w:rsidRDefault="00464D72" w:rsidP="00464D72">
            <w:pPr>
              <w:pStyle w:val="Cmsor2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C6EAC">
              <w:rPr>
                <w:rFonts w:ascii="Times New Roman" w:hAnsi="Times New Roman"/>
                <w:b/>
                <w:sz w:val="22"/>
                <w:szCs w:val="22"/>
              </w:rPr>
              <w:t>Félévközi követelmények</w:t>
            </w:r>
          </w:p>
        </w:tc>
      </w:tr>
      <w:tr w:rsidR="00464D72" w14:paraId="6B83010B" w14:textId="77777777" w:rsidTr="006C6EAC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59D8C178" w14:textId="77777777" w:rsidR="00464D72" w:rsidRPr="006C6EAC" w:rsidRDefault="00464D72" w:rsidP="00464D72">
            <w:pPr>
              <w:pStyle w:val="Cmsor2"/>
              <w:spacing w:before="0"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6C6EAC">
              <w:rPr>
                <w:rFonts w:ascii="Times New Roman" w:hAnsi="Times New Roman"/>
                <w:bCs/>
                <w:sz w:val="22"/>
                <w:szCs w:val="22"/>
              </w:rPr>
              <w:t>Foglalkozásokon való részvétel:</w:t>
            </w:r>
          </w:p>
        </w:tc>
      </w:tr>
      <w:tr w:rsidR="00464D72" w14:paraId="781481C7" w14:textId="77777777" w:rsidTr="006C6EAC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1"/>
          <w:jc w:val="center"/>
        </w:trPr>
        <w:tc>
          <w:tcPr>
            <w:tcW w:w="5000" w:type="pct"/>
            <w:gridSpan w:val="5"/>
          </w:tcPr>
          <w:p w14:paraId="1BCBE4C8" w14:textId="77777777" w:rsidR="00464D72" w:rsidRPr="006C6EAC" w:rsidRDefault="00464D72" w:rsidP="00464D72">
            <w:pPr>
              <w:pStyle w:val="Lers"/>
              <w:spacing w:before="0" w:after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6C6EAC">
              <w:rPr>
                <w:rFonts w:ascii="Times New Roman" w:hAnsi="Times New Roman"/>
                <w:bCs/>
                <w:sz w:val="22"/>
                <w:szCs w:val="22"/>
              </w:rPr>
              <w:t xml:space="preserve">A megbeszéléseken való részvétel kötelező. </w:t>
            </w:r>
          </w:p>
        </w:tc>
      </w:tr>
      <w:tr w:rsidR="00464D72" w14:paraId="7DF15B29" w14:textId="77777777" w:rsidTr="006C6EAC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7"/>
          <w:jc w:val="center"/>
        </w:trPr>
        <w:tc>
          <w:tcPr>
            <w:tcW w:w="5000" w:type="pct"/>
            <w:gridSpan w:val="5"/>
          </w:tcPr>
          <w:p w14:paraId="45C3A72E" w14:textId="77777777" w:rsidR="00464D72" w:rsidRPr="006C6EAC" w:rsidRDefault="00464D72" w:rsidP="00464D72">
            <w:pPr>
              <w:pStyle w:val="Cmsor2"/>
              <w:spacing w:before="0"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6C6EAC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Az aláírás megszerzésének/félévközi jegy kialakításának módszere:</w:t>
            </w:r>
          </w:p>
        </w:tc>
      </w:tr>
      <w:tr w:rsidR="00464D72" w14:paraId="3FB11AB9" w14:textId="77777777" w:rsidTr="006C6EAC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8"/>
          <w:jc w:val="center"/>
        </w:trPr>
        <w:tc>
          <w:tcPr>
            <w:tcW w:w="5000" w:type="pct"/>
            <w:gridSpan w:val="5"/>
          </w:tcPr>
          <w:p w14:paraId="2F4330BA" w14:textId="1DC18C67" w:rsidR="00464D72" w:rsidRPr="006C6EAC" w:rsidRDefault="00464D72" w:rsidP="00464D72">
            <w:pPr>
              <w:pStyle w:val="Lers"/>
              <w:spacing w:before="0"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6C6EAC">
              <w:rPr>
                <w:rFonts w:ascii="Times New Roman" w:hAnsi="Times New Roman"/>
                <w:bCs/>
                <w:sz w:val="22"/>
                <w:szCs w:val="22"/>
              </w:rPr>
              <w:t xml:space="preserve">Az aláírás feltétele a foglalkozásokon való részvétel, hiányzás a </w:t>
            </w:r>
            <w:r w:rsidR="00CC0161">
              <w:rPr>
                <w:rFonts w:ascii="Times New Roman" w:hAnsi="Times New Roman"/>
                <w:bCs/>
                <w:sz w:val="22"/>
                <w:szCs w:val="22"/>
              </w:rPr>
              <w:t>Hallgatói Követelmény Rendszer (</w:t>
            </w:r>
            <w:r w:rsidR="00391399">
              <w:rPr>
                <w:rFonts w:ascii="Times New Roman" w:hAnsi="Times New Roman"/>
                <w:bCs/>
                <w:sz w:val="22"/>
                <w:szCs w:val="22"/>
              </w:rPr>
              <w:t>HKR</w:t>
            </w:r>
            <w:r w:rsidR="00CC0161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  <w:r w:rsidRPr="006C6EAC">
              <w:rPr>
                <w:rFonts w:ascii="Times New Roman" w:hAnsi="Times New Roman"/>
                <w:bCs/>
                <w:sz w:val="22"/>
                <w:szCs w:val="22"/>
              </w:rPr>
              <w:t xml:space="preserve"> figyelembevételével. </w:t>
            </w:r>
          </w:p>
        </w:tc>
      </w:tr>
      <w:tr w:rsidR="00464D72" w:rsidRPr="006C6EAC" w14:paraId="3679D350" w14:textId="77777777" w:rsidTr="006C6EAC">
        <w:trPr>
          <w:trHeight w:val="417"/>
        </w:trPr>
        <w:tc>
          <w:tcPr>
            <w:tcW w:w="5000" w:type="pct"/>
            <w:gridSpan w:val="5"/>
          </w:tcPr>
          <w:p w14:paraId="1881612E" w14:textId="77777777" w:rsidR="00464D72" w:rsidRPr="006C6EAC" w:rsidRDefault="00464D72" w:rsidP="00464D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</w:pPr>
            <w:r w:rsidRPr="006C6EAC"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  <w:t>Az elsajátítandó kompetenciák</w:t>
            </w:r>
          </w:p>
        </w:tc>
      </w:tr>
      <w:tr w:rsidR="00464D72" w:rsidRPr="006C6EAC" w14:paraId="5ACBD519" w14:textId="77777777" w:rsidTr="006C6EAC">
        <w:trPr>
          <w:trHeight w:val="1610"/>
        </w:trPr>
        <w:tc>
          <w:tcPr>
            <w:tcW w:w="5000" w:type="pct"/>
            <w:gridSpan w:val="5"/>
          </w:tcPr>
          <w:p w14:paraId="7AAC8757" w14:textId="77777777" w:rsidR="00464D72" w:rsidRPr="006C6EAC" w:rsidRDefault="00464D72" w:rsidP="00464D72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Ismeri az egyénileg, illetve párban, csoportban szervezett tanulás, valamint a tanulóközösségek működésének kapcsolatát.</w:t>
            </w:r>
          </w:p>
          <w:p w14:paraId="47D1084B" w14:textId="77777777" w:rsidR="00464D72" w:rsidRPr="006C6EAC" w:rsidRDefault="00464D72" w:rsidP="00464D72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Képes a tanuló szervezet működtetésében való támogató részvételre, irányítás mellett.</w:t>
            </w:r>
          </w:p>
          <w:p w14:paraId="39381078" w14:textId="77777777" w:rsidR="00464D72" w:rsidRPr="006C6EAC" w:rsidRDefault="00464D72" w:rsidP="00464D72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Képes önállóan, önkritikára épülő tervet készíteni a pályafutásához szükséges tudások,</w:t>
            </w:r>
          </w:p>
          <w:p w14:paraId="36DCA2A9" w14:textId="77777777" w:rsidR="00464D72" w:rsidRPr="006C6EAC" w:rsidRDefault="00464D72" w:rsidP="00464D72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képességek, attitűdök hiányainak a felszámolására, a szakma tanulásában elért eredményekre támaszkodva.</w:t>
            </w:r>
          </w:p>
          <w:p w14:paraId="495909C8" w14:textId="77777777" w:rsidR="00464D72" w:rsidRPr="006C6EAC" w:rsidRDefault="00464D72" w:rsidP="00464D72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 xml:space="preserve">Készen áll a támogató erőforrások folytonos keresésére, szakmai felelőssége és tudása folytonos fejlesztésére. </w:t>
            </w:r>
          </w:p>
          <w:p w14:paraId="77D91612" w14:textId="77777777" w:rsidR="00464D72" w:rsidRPr="006C6EAC" w:rsidRDefault="00464D72" w:rsidP="00464D72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Képes a projekt alapú munkavégzésre, rendelkezik a munkamegosztásra épülő együttműködési</w:t>
            </w:r>
          </w:p>
          <w:p w14:paraId="5E309744" w14:textId="77777777" w:rsidR="00464D72" w:rsidRPr="006C6EAC" w:rsidRDefault="00464D72" w:rsidP="00464D72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képességgel, látja a közös sikerhez való egyéni hozzájárulásokat.</w:t>
            </w:r>
          </w:p>
          <w:p w14:paraId="0927E6BF" w14:textId="77777777" w:rsidR="00464D72" w:rsidRPr="006C6EAC" w:rsidRDefault="00464D72" w:rsidP="00464D72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Nyitott a problémák kutatáson alapuló megoldása iránt.</w:t>
            </w:r>
          </w:p>
        </w:tc>
      </w:tr>
      <w:tr w:rsidR="00464D72" w:rsidRPr="006C6EAC" w14:paraId="199F5290" w14:textId="77777777" w:rsidTr="006C6EAC">
        <w:tc>
          <w:tcPr>
            <w:tcW w:w="5000" w:type="pct"/>
            <w:gridSpan w:val="5"/>
          </w:tcPr>
          <w:p w14:paraId="58BB0443" w14:textId="77777777" w:rsidR="00464D72" w:rsidRPr="006C6EAC" w:rsidRDefault="00464D72" w:rsidP="0046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Irodalom:</w:t>
            </w:r>
          </w:p>
        </w:tc>
      </w:tr>
      <w:tr w:rsidR="00464D72" w:rsidRPr="006C6EAC" w14:paraId="01F3A57B" w14:textId="77777777" w:rsidTr="006C6EAC">
        <w:trPr>
          <w:trHeight w:val="848"/>
        </w:trPr>
        <w:tc>
          <w:tcPr>
            <w:tcW w:w="5000" w:type="pct"/>
            <w:gridSpan w:val="5"/>
          </w:tcPr>
          <w:p w14:paraId="102F1816" w14:textId="77777777" w:rsidR="00464D72" w:rsidRPr="006C6EAC" w:rsidRDefault="00464D72" w:rsidP="0046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Egyetemi szabályzatok, uni-obuda.hu/szabályzatok </w:t>
            </w:r>
          </w:p>
          <w:p w14:paraId="79BBB930" w14:textId="77777777" w:rsidR="00464D72" w:rsidRPr="006C6EAC" w:rsidRDefault="00464D72" w:rsidP="0046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Lawrence J. Andrews: Vizsgaidőszak ​könnyűszerrel, Publio Kiadó</w:t>
            </w:r>
          </w:p>
          <w:p w14:paraId="31BC654B" w14:textId="77777777" w:rsidR="00464D72" w:rsidRPr="006C6EAC" w:rsidRDefault="00464D72" w:rsidP="0046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Mező Ferenc: A ​tanulás stratégiája,</w:t>
            </w:r>
          </w:p>
          <w:p w14:paraId="2386B5A8" w14:textId="77777777" w:rsidR="00464D72" w:rsidRPr="006C6EAC" w:rsidRDefault="00464D72" w:rsidP="0046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Hamp Gábor - Horányi Özséb: Társadalmi kommunikáció mérnököknek, Typotex Kiadó, 2010</w:t>
            </w:r>
          </w:p>
        </w:tc>
      </w:tr>
      <w:tr w:rsidR="00464D72" w:rsidRPr="006C6EAC" w14:paraId="1B0FA4F7" w14:textId="77777777" w:rsidTr="006C6EAC">
        <w:tc>
          <w:tcPr>
            <w:tcW w:w="5000" w:type="pct"/>
            <w:gridSpan w:val="5"/>
          </w:tcPr>
          <w:p w14:paraId="7B20230A" w14:textId="77777777" w:rsidR="00464D72" w:rsidRPr="006C6EAC" w:rsidRDefault="00464D72" w:rsidP="0046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C6EA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Megjegyzés: </w:t>
            </w:r>
          </w:p>
          <w:p w14:paraId="1AED4227" w14:textId="77777777" w:rsidR="00464D72" w:rsidRPr="006C6EAC" w:rsidRDefault="00464D72" w:rsidP="0046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</w:tbl>
    <w:p w14:paraId="17EEBD0C" w14:textId="77777777" w:rsidR="00087DDC" w:rsidRDefault="00087DDC"/>
    <w:sectPr w:rsidR="00087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New-Roman,Bold">
    <w:altName w:val="Times New Roman"/>
    <w:panose1 w:val="00000000000000000000"/>
    <w:charset w:val="A2"/>
    <w:family w:val="roman"/>
    <w:notTrueType/>
    <w:pitch w:val="default"/>
    <w:sig w:usb0="00000005" w:usb1="00000000" w:usb2="00000000" w:usb3="00000000" w:csb0="0000001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EAC"/>
    <w:rsid w:val="00046BDF"/>
    <w:rsid w:val="00087DDC"/>
    <w:rsid w:val="001513EF"/>
    <w:rsid w:val="00152C3E"/>
    <w:rsid w:val="0025241A"/>
    <w:rsid w:val="00264BEC"/>
    <w:rsid w:val="00265684"/>
    <w:rsid w:val="002C61B8"/>
    <w:rsid w:val="00391399"/>
    <w:rsid w:val="003A674A"/>
    <w:rsid w:val="00464D72"/>
    <w:rsid w:val="00515237"/>
    <w:rsid w:val="005B6938"/>
    <w:rsid w:val="00656EC4"/>
    <w:rsid w:val="006C6EAC"/>
    <w:rsid w:val="00701CA0"/>
    <w:rsid w:val="00787006"/>
    <w:rsid w:val="007B1E5C"/>
    <w:rsid w:val="00825220"/>
    <w:rsid w:val="008F64E8"/>
    <w:rsid w:val="00AE6478"/>
    <w:rsid w:val="00CC0161"/>
    <w:rsid w:val="00CF18E9"/>
    <w:rsid w:val="00F1139C"/>
    <w:rsid w:val="00F92B70"/>
    <w:rsid w:val="00FD3618"/>
    <w:rsid w:val="00FE1DBD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621B"/>
  <w15:chartTrackingRefBased/>
  <w15:docId w15:val="{0B5846A1-CE45-434E-8922-B8BEB945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qFormat/>
    <w:rsid w:val="006C6EAC"/>
    <w:pPr>
      <w:keepNext/>
      <w:widowControl w:val="0"/>
      <w:autoSpaceDE w:val="0"/>
      <w:autoSpaceDN w:val="0"/>
      <w:adjustRightInd w:val="0"/>
      <w:spacing w:before="40" w:after="40" w:line="240" w:lineRule="auto"/>
      <w:outlineLvl w:val="1"/>
    </w:pPr>
    <w:rPr>
      <w:rFonts w:ascii="Arial" w:eastAsia="Times New Roman" w:hAnsi="Arial" w:cs="Times New Roman"/>
      <w:i/>
      <w:iCs/>
      <w:kern w:val="0"/>
      <w:sz w:val="20"/>
      <w:szCs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C6EAC"/>
    <w:rPr>
      <w:rFonts w:ascii="Arial" w:eastAsia="Times New Roman" w:hAnsi="Arial" w:cs="Times New Roman"/>
      <w:i/>
      <w:iCs/>
      <w:kern w:val="0"/>
      <w:sz w:val="20"/>
      <w:szCs w:val="24"/>
      <w14:ligatures w14:val="none"/>
    </w:rPr>
  </w:style>
  <w:style w:type="paragraph" w:customStyle="1" w:styleId="Lers">
    <w:name w:val="Leírás"/>
    <w:basedOn w:val="Norml"/>
    <w:rsid w:val="006C6EAC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customStyle="1" w:styleId="Default">
    <w:name w:val="Default"/>
    <w:uiPriority w:val="99"/>
    <w:rsid w:val="006C6EAC"/>
    <w:pPr>
      <w:widowControl w:val="0"/>
      <w:autoSpaceDE w:val="0"/>
      <w:autoSpaceDN w:val="0"/>
      <w:adjustRightInd w:val="0"/>
      <w:spacing w:after="0" w:line="240" w:lineRule="auto"/>
    </w:pPr>
    <w:rPr>
      <w:rFonts w:ascii="Times-New-Roman,Bold" w:eastAsia="Times New Roman" w:hAnsi="Times-New-Roman,Bold" w:cs="Times-New-Roman,Bold"/>
      <w:color w:val="000000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4" ma:contentTypeDescription="Új dokumentum létrehozása." ma:contentTypeScope="" ma:versionID="68f71915f9b38e785f26f96ed7ec79b6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65bf7bc461f8a025702f0c5906e5e477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B59DBD-9C29-448A-94A7-9F858EAECE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5E2950-7308-4D8A-BC99-13351AD99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238ECA-8DEC-4133-98FD-D6D907C2A5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489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Bodáné Dr. Kendrovics Rita</dc:creator>
  <cp:keywords/>
  <dc:description/>
  <cp:lastModifiedBy>Szeder András</cp:lastModifiedBy>
  <cp:revision>4</cp:revision>
  <dcterms:created xsi:type="dcterms:W3CDTF">2026-09-02T20:42:00Z</dcterms:created>
  <dcterms:modified xsi:type="dcterms:W3CDTF">2026-09-03T05:53:00Z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</Properties>
</file>