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80"/>
        <w:gridCol w:w="1371"/>
        <w:gridCol w:w="2665"/>
        <w:gridCol w:w="2242"/>
        <w:gridCol w:w="1400"/>
        <w:gridCol w:w="153"/>
      </w:tblGrid>
      <w:tr w:rsidR="00643755" w:rsidRPr="005E5363" w14:paraId="6B08BA5F" w14:textId="77777777" w:rsidTr="00643755">
        <w:trPr>
          <w:trHeight w:val="755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5B45" w14:textId="77777777" w:rsidR="00643755" w:rsidRPr="00C05A15" w:rsidRDefault="00643755" w:rsidP="00643755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Tárgy neve:</w:t>
            </w:r>
          </w:p>
          <w:p w14:paraId="2D8C425F" w14:textId="3CAC15A5" w:rsidR="00643755" w:rsidRPr="005E5363" w:rsidRDefault="00643755" w:rsidP="00643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AF2A77">
              <w:rPr>
                <w:rFonts w:ascii="Times New Roman" w:eastAsia="Times New Roman" w:hAnsi="Times New Roman" w:cs="Times New Roman"/>
              </w:rPr>
              <w:t>Környezet-, egészség - és munkavédelem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F2A77">
              <w:rPr>
                <w:rFonts w:ascii="Times New Roman" w:eastAsia="Times New Roman" w:hAnsi="Times New Roman" w:cs="Times New Roman"/>
              </w:rPr>
              <w:t>(EHS alapok)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C328" w14:textId="77777777" w:rsidR="00643755" w:rsidRPr="00C05A15" w:rsidRDefault="00643755" w:rsidP="00643755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NEPTUN-kód:</w:t>
            </w:r>
          </w:p>
          <w:p w14:paraId="68E0A01D" w14:textId="0DF4D68F" w:rsidR="00643755" w:rsidRPr="0093265B" w:rsidRDefault="00643755" w:rsidP="0064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eastAsia="Times New Roman" w:hAnsi="Times New Roman" w:cs="Times New Roman"/>
              </w:rPr>
              <w:t>RKWBT1HBLF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0693" w14:textId="77777777" w:rsidR="00643755" w:rsidRPr="00C05A15" w:rsidRDefault="00643755" w:rsidP="00643755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Óraszám: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10679DC1">
              <w:rPr>
                <w:rFonts w:ascii="Times New Roman" w:eastAsia="Times New Roman" w:hAnsi="Times New Roman" w:cs="Times New Roman"/>
              </w:rPr>
              <w:t>ea+gy+lb</w:t>
            </w:r>
            <w:proofErr w:type="spellEnd"/>
          </w:p>
          <w:p w14:paraId="209F527B" w14:textId="1022116D" w:rsidR="00643755" w:rsidRPr="0093265B" w:rsidRDefault="00643755" w:rsidP="0064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eastAsia="Times New Roman" w:hAnsi="Times New Roman" w:cs="Times New Roman"/>
              </w:rPr>
              <w:t>4+8+0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B108" w14:textId="77777777" w:rsidR="00643755" w:rsidRPr="00C05A15" w:rsidRDefault="00643755" w:rsidP="00643755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Kredit: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48953614" w14:textId="77777777" w:rsidR="00643755" w:rsidRPr="00C05A15" w:rsidRDefault="00643755" w:rsidP="00643755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Köv.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: é </w:t>
            </w:r>
          </w:p>
          <w:p w14:paraId="4331DD6F" w14:textId="1F48839F" w:rsidR="00643755" w:rsidRPr="005E5363" w:rsidRDefault="00643755" w:rsidP="0064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643755" w:rsidRPr="005E5363" w14:paraId="447C2576" w14:textId="77777777" w:rsidTr="00643755">
        <w:trPr>
          <w:trHeight w:val="789"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13D1" w14:textId="77777777" w:rsidR="00643755" w:rsidRPr="00C05A15" w:rsidRDefault="00643755" w:rsidP="00643755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Tantárgyfelelős: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B998E2" w14:textId="047DD248" w:rsidR="00643755" w:rsidRPr="00643755" w:rsidRDefault="00643755" w:rsidP="0064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Bezsenyi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Anikó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CA4" w14:textId="77777777" w:rsidR="00643755" w:rsidRPr="00C05A15" w:rsidRDefault="00643755" w:rsidP="00643755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 xml:space="preserve">Beosztás: 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7A5FC4" w14:textId="5503E841" w:rsidR="00643755" w:rsidRPr="0093265B" w:rsidRDefault="00643755" w:rsidP="0064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egyetemi adjunktus  </w:t>
            </w:r>
          </w:p>
        </w:tc>
        <w:tc>
          <w:tcPr>
            <w:tcW w:w="2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273E" w14:textId="77777777" w:rsidR="00643755" w:rsidRPr="00C05A15" w:rsidRDefault="00643755" w:rsidP="00643755">
            <w:pPr>
              <w:spacing w:after="0" w:line="240" w:lineRule="auto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 xml:space="preserve">Előkövetelmény: 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C52729" w14:textId="45531AD6" w:rsidR="00643755" w:rsidRPr="005E5363" w:rsidRDefault="00643755" w:rsidP="006437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10679DC1">
              <w:rPr>
                <w:rFonts w:ascii="Times New Roman" w:eastAsia="Times New Roman" w:hAnsi="Times New Roman" w:cs="Times New Roman"/>
              </w:rPr>
              <w:t>nincs</w:t>
            </w:r>
          </w:p>
        </w:tc>
      </w:tr>
      <w:tr w:rsidR="005E5363" w:rsidRPr="005E5363" w14:paraId="07B789B8" w14:textId="77777777" w:rsidTr="00643755">
        <w:trPr>
          <w:trHeight w:val="252"/>
        </w:trPr>
        <w:tc>
          <w:tcPr>
            <w:tcW w:w="4997" w:type="pct"/>
            <w:gridSpan w:val="6"/>
          </w:tcPr>
          <w:p w14:paraId="69B60A57" w14:textId="77777777" w:rsidR="005E5363" w:rsidRPr="005E5363" w:rsidRDefault="005E5363" w:rsidP="005E5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Ismeretanyag leírása</w:t>
            </w:r>
          </w:p>
        </w:tc>
      </w:tr>
      <w:tr w:rsidR="005E5363" w:rsidRPr="005E5363" w14:paraId="54E912CD" w14:textId="77777777" w:rsidTr="00643755">
        <w:trPr>
          <w:trHeight w:val="1590"/>
        </w:trPr>
        <w:tc>
          <w:tcPr>
            <w:tcW w:w="4997" w:type="pct"/>
            <w:gridSpan w:val="6"/>
          </w:tcPr>
          <w:p w14:paraId="09E1EA53" w14:textId="77777777" w:rsidR="00643755" w:rsidRPr="00AF2A77" w:rsidRDefault="00643755" w:rsidP="00643755">
            <w:pPr>
              <w:jc w:val="both"/>
              <w:rPr>
                <w:rFonts w:ascii="Times New Roman" w:hAnsi="Times New Roman" w:cs="Times New Roman"/>
              </w:rPr>
            </w:pPr>
            <w:r w:rsidRPr="00AF2A77">
              <w:rPr>
                <w:rFonts w:ascii="Times New Roman" w:hAnsi="Times New Roman" w:cs="Times New Roman"/>
              </w:rPr>
              <w:t>A tárgy célja, korszerű munka- és tűzvédelmi, környezetegészségügyi, munkaegészségügyi és környezetvédelmi ismeretek átadása, egy olyan tudásbázis felépítése, amely később sokoldalúan fejleszthető. Az alapismeretek átadása három alterületen történik:</w:t>
            </w:r>
          </w:p>
          <w:p w14:paraId="3AE733A4" w14:textId="77777777" w:rsidR="00643755" w:rsidRPr="00AF2A77" w:rsidRDefault="00643755" w:rsidP="0064375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AF2A77">
              <w:rPr>
                <w:rFonts w:ascii="Times New Roman" w:hAnsi="Times New Roman" w:cs="Times New Roman"/>
              </w:rPr>
              <w:t>E (</w:t>
            </w:r>
            <w:proofErr w:type="spellStart"/>
            <w:r w:rsidRPr="00AF2A77">
              <w:rPr>
                <w:rFonts w:ascii="Times New Roman" w:hAnsi="Times New Roman" w:cs="Times New Roman"/>
              </w:rPr>
              <w:t>Environment</w:t>
            </w:r>
            <w:proofErr w:type="spellEnd"/>
            <w:r w:rsidRPr="00AF2A77">
              <w:rPr>
                <w:rFonts w:ascii="Times New Roman" w:hAnsi="Times New Roman" w:cs="Times New Roman"/>
              </w:rPr>
              <w:t xml:space="preserve">), azaz környezetvédelem. Az ember és környezetének kölcsönhatása. Hogyan befolyásolja az embert a környezete, és hogyan befolyásolta az ember a környezetét. A szennyezések megjelenése a környezetben az emberi tevékenység hatására, és annak visszahatása az emberre. </w:t>
            </w:r>
          </w:p>
          <w:p w14:paraId="52B4EAFA" w14:textId="77777777" w:rsidR="00643755" w:rsidRPr="00AF2A77" w:rsidRDefault="00643755" w:rsidP="0064375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AF2A77">
              <w:rPr>
                <w:rFonts w:ascii="Times New Roman" w:hAnsi="Times New Roman" w:cs="Times New Roman"/>
              </w:rPr>
              <w:t xml:space="preserve">H (Health), azaz egészségügyi védelem: Az emberi szervezet védekezőképessége. A munka hatása az egészségre, munkabalesetek, üzemibalesetek és foglalkozási, illetve a munkavégzéssel összefüggő megbetegedések és megelőzésük. </w:t>
            </w:r>
          </w:p>
          <w:p w14:paraId="6DF7C262" w14:textId="4AD38295" w:rsidR="005E5363" w:rsidRPr="005E5363" w:rsidRDefault="00643755" w:rsidP="00643755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AF2A77">
              <w:rPr>
                <w:rFonts w:ascii="Times New Roman" w:hAnsi="Times New Roman" w:cs="Times New Roman"/>
              </w:rPr>
              <w:t>S (</w:t>
            </w:r>
            <w:proofErr w:type="spellStart"/>
            <w:r w:rsidRPr="00AF2A77">
              <w:rPr>
                <w:rFonts w:ascii="Times New Roman" w:hAnsi="Times New Roman" w:cs="Times New Roman"/>
              </w:rPr>
              <w:t>Safety</w:t>
            </w:r>
            <w:proofErr w:type="spellEnd"/>
            <w:r w:rsidRPr="00AF2A77">
              <w:rPr>
                <w:rFonts w:ascii="Times New Roman" w:hAnsi="Times New Roman" w:cs="Times New Roman"/>
              </w:rPr>
              <w:t>), azaz munkabiztonság: Ismerkedés a munkavédelem fogalomrendszerével, a biztonságos munkavégzés feltételeivel, a védőeszközökkel.</w:t>
            </w:r>
          </w:p>
        </w:tc>
      </w:tr>
      <w:tr w:rsidR="005E5363" w:rsidRPr="005E5363" w14:paraId="1D04792F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4997" w:type="pct"/>
            <w:gridSpan w:val="6"/>
            <w:vAlign w:val="center"/>
          </w:tcPr>
          <w:p w14:paraId="0C831D37" w14:textId="77777777" w:rsidR="005E5363" w:rsidRPr="005E5363" w:rsidRDefault="005E5363" w:rsidP="005E5363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 tárgy részletes leírása, ütemezés</w:t>
            </w:r>
          </w:p>
        </w:tc>
      </w:tr>
      <w:tr w:rsidR="005E5363" w:rsidRPr="005E5363" w14:paraId="194CB471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21"/>
          <w:jc w:val="center"/>
        </w:trPr>
        <w:tc>
          <w:tcPr>
            <w:tcW w:w="654" w:type="pct"/>
            <w:vAlign w:val="center"/>
          </w:tcPr>
          <w:p w14:paraId="4FA9CE60" w14:textId="0AA1E579" w:rsidR="005E5363" w:rsidRPr="005E5363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Konzultáció</w:t>
            </w:r>
          </w:p>
        </w:tc>
        <w:tc>
          <w:tcPr>
            <w:tcW w:w="4344" w:type="pct"/>
            <w:gridSpan w:val="5"/>
            <w:vAlign w:val="center"/>
          </w:tcPr>
          <w:p w14:paraId="405F0B99" w14:textId="77777777" w:rsidR="005E5363" w:rsidRPr="005E5363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Előadások és gyakorlatok témakörei</w:t>
            </w:r>
          </w:p>
        </w:tc>
      </w:tr>
      <w:tr w:rsidR="005E5363" w:rsidRPr="00664ECC" w14:paraId="532A4B0B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54"/>
          <w:jc w:val="center"/>
        </w:trPr>
        <w:tc>
          <w:tcPr>
            <w:tcW w:w="654" w:type="pct"/>
            <w:vAlign w:val="center"/>
          </w:tcPr>
          <w:p w14:paraId="2EB30DF2" w14:textId="6E343731" w:rsidR="005E5363" w:rsidRPr="00664ECC" w:rsidRDefault="005E5363" w:rsidP="004B58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4344" w:type="pct"/>
            <w:gridSpan w:val="5"/>
            <w:vAlign w:val="center"/>
          </w:tcPr>
          <w:p w14:paraId="39CE4D0E" w14:textId="77777777" w:rsidR="005E5363" w:rsidRDefault="00643755" w:rsidP="0086706E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Az ember és környezete közötti kölcsönhatás, evolúciós változások az ember felépítésében és egyéb tulajdonságaiban: élőhely, élelem, betegségek, paraziták, háttérsugárzás, méreganyagok, UV-sugárzás, természeti eredetű klímaváltozás. Az ember történetének fő korszakai és az </w:t>
            </w:r>
            <w:proofErr w:type="spellStart"/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antropocén</w:t>
            </w:r>
            <w:proofErr w:type="spellEnd"/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.</w:t>
            </w:r>
          </w:p>
          <w:p w14:paraId="438B4ED2" w14:textId="77777777" w:rsidR="00643755" w:rsidRDefault="00643755" w:rsidP="0086706E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A légkör összetétele, a mai légkör kialakulása, oxigén- és szén-dioxid tartalom. A légszennyezés és egészségkárosító hatásai: szén-monoxid, ammónia, metán, PAH/PCB/BTEX, freonok, ózon, kén-dioxid, </w:t>
            </w:r>
            <w:proofErr w:type="spellStart"/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nitrózus</w:t>
            </w:r>
            <w:proofErr w:type="spellEnd"/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gázok és szmog, szállópor, </w:t>
            </w:r>
            <w:proofErr w:type="spellStart"/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aeroplankton</w:t>
            </w:r>
            <w:proofErr w:type="spellEnd"/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.</w:t>
            </w:r>
          </w:p>
          <w:p w14:paraId="262ACDEA" w14:textId="41DE0AA2" w:rsidR="00643755" w:rsidRPr="00664ECC" w:rsidRDefault="00643755" w:rsidP="00643755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Talajszennyezés és egészségkárosító hatásai.</w:t>
            </w:r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</w:t>
            </w:r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A hidroszféra szennyezései, a vízminőség és egészségügyi vonatkozásai.</w:t>
            </w:r>
          </w:p>
        </w:tc>
      </w:tr>
      <w:tr w:rsidR="005E5363" w:rsidRPr="00664ECC" w14:paraId="7229BCC1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55"/>
          <w:jc w:val="center"/>
        </w:trPr>
        <w:tc>
          <w:tcPr>
            <w:tcW w:w="654" w:type="pct"/>
            <w:vAlign w:val="center"/>
          </w:tcPr>
          <w:p w14:paraId="15FB8C46" w14:textId="6EB34392" w:rsidR="005E5363" w:rsidRPr="00664ECC" w:rsidRDefault="005E5363" w:rsidP="004B58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4344" w:type="pct"/>
            <w:gridSpan w:val="5"/>
            <w:vAlign w:val="center"/>
          </w:tcPr>
          <w:p w14:paraId="6E8B5431" w14:textId="0269B721" w:rsidR="00643755" w:rsidRPr="00664ECC" w:rsidRDefault="00643755" w:rsidP="007E41A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Veszélyes organizmusok: fertőző betegségek (vírusok, baktériumok, egysejtűek). Laboratóriumi biztonság.</w:t>
            </w:r>
          </w:p>
        </w:tc>
      </w:tr>
      <w:tr w:rsidR="005E5363" w:rsidRPr="00664ECC" w14:paraId="7649FD16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48"/>
          <w:jc w:val="center"/>
        </w:trPr>
        <w:tc>
          <w:tcPr>
            <w:tcW w:w="654" w:type="pct"/>
            <w:vAlign w:val="center"/>
          </w:tcPr>
          <w:p w14:paraId="21FDE2AE" w14:textId="258F2060" w:rsidR="005E5363" w:rsidRPr="00664ECC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4344" w:type="pct"/>
            <w:gridSpan w:val="5"/>
          </w:tcPr>
          <w:p w14:paraId="7B83470F" w14:textId="134261E0" w:rsidR="005E5363" w:rsidRPr="00664ECC" w:rsidRDefault="00643755" w:rsidP="00CA716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hAnsi="Times New Roman" w:cs="Times New Roman"/>
                <w:bCs/>
                <w:iCs/>
                <w:szCs w:val="20"/>
              </w:rPr>
              <w:t>Veszélyes anyagok: fémek, antibiotikumok, növényvédőszerek, UV-szűrők.</w:t>
            </w:r>
            <w:r>
              <w:rPr>
                <w:rFonts w:ascii="Times New Roman" w:hAnsi="Times New Roman" w:cs="Times New Roman"/>
                <w:bCs/>
                <w:iCs/>
                <w:szCs w:val="20"/>
              </w:rPr>
              <w:t xml:space="preserve"> </w:t>
            </w:r>
            <w:r w:rsidRPr="00643755">
              <w:rPr>
                <w:rFonts w:ascii="Times New Roman" w:hAnsi="Times New Roman" w:cs="Times New Roman"/>
                <w:bCs/>
                <w:iCs/>
                <w:szCs w:val="20"/>
              </w:rPr>
              <w:t>Zajszennyezés és halláskárosodás. A rezgések és egészségkárosító hatásai. Az EM sugárzások és egészségügyi hatásaik.</w:t>
            </w:r>
          </w:p>
        </w:tc>
      </w:tr>
      <w:tr w:rsidR="005E5363" w:rsidRPr="00664ECC" w14:paraId="060CBEF9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18"/>
          <w:jc w:val="center"/>
        </w:trPr>
        <w:tc>
          <w:tcPr>
            <w:tcW w:w="654" w:type="pct"/>
            <w:vAlign w:val="center"/>
          </w:tcPr>
          <w:p w14:paraId="2647163E" w14:textId="7ED9CAE1" w:rsidR="005E5363" w:rsidRPr="00664ECC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4EC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4344" w:type="pct"/>
            <w:gridSpan w:val="5"/>
          </w:tcPr>
          <w:p w14:paraId="72DC4E85" w14:textId="77777777" w:rsidR="005E5363" w:rsidRDefault="00021B47" w:rsidP="00021B47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0"/>
                <w:lang w:eastAsia="hu-HU"/>
                <w14:ligatures w14:val="none"/>
              </w:rPr>
            </w:pPr>
            <w:proofErr w:type="spellStart"/>
            <w:r w:rsidRPr="00021B47">
              <w:rPr>
                <w:rFonts w:ascii="Times New Roman" w:eastAsia="Arial Unicode MS" w:hAnsi="Times New Roman" w:cs="Times New Roman"/>
                <w:b/>
                <w:kern w:val="0"/>
                <w:lang w:eastAsia="hu-HU"/>
                <w14:ligatures w14:val="none"/>
              </w:rPr>
              <w:t>zH</w:t>
            </w:r>
            <w:proofErr w:type="spellEnd"/>
          </w:p>
          <w:p w14:paraId="296796B1" w14:textId="62043885" w:rsidR="00021B47" w:rsidRPr="00021B47" w:rsidRDefault="00643755" w:rsidP="00021B47">
            <w:pPr>
              <w:spacing w:after="120" w:line="240" w:lineRule="auto"/>
              <w:jc w:val="both"/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</w:pPr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Biztonsági adatlapok és a bennük rejlő információk</w:t>
            </w:r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(munkavédelmi- és tűzvédelmi, valamint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ökotoxikológiai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 xml:space="preserve"> kiegészítés)</w:t>
            </w:r>
            <w:r w:rsidRPr="00643755">
              <w:rPr>
                <w:rFonts w:ascii="Times New Roman" w:eastAsia="Arial Unicode MS" w:hAnsi="Times New Roman" w:cs="Times New Roman"/>
                <w:bCs/>
                <w:kern w:val="0"/>
                <w:lang w:eastAsia="hu-HU"/>
                <w14:ligatures w14:val="none"/>
              </w:rPr>
              <w:t>.</w:t>
            </w:r>
          </w:p>
        </w:tc>
      </w:tr>
      <w:tr w:rsidR="005E5363" w:rsidRPr="005E5363" w14:paraId="6601F6B9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4997" w:type="pct"/>
            <w:gridSpan w:val="6"/>
            <w:vAlign w:val="center"/>
          </w:tcPr>
          <w:p w14:paraId="451C33F4" w14:textId="77777777" w:rsidR="005E5363" w:rsidRPr="005E5363" w:rsidRDefault="005E5363" w:rsidP="005E5363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Félévközi követelmények</w:t>
            </w:r>
          </w:p>
        </w:tc>
      </w:tr>
      <w:tr w:rsidR="005E5363" w:rsidRPr="005E5363" w14:paraId="15A8E9CC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4997" w:type="pct"/>
            <w:gridSpan w:val="6"/>
            <w:vAlign w:val="center"/>
          </w:tcPr>
          <w:p w14:paraId="7463044D" w14:textId="77777777" w:rsidR="005E5363" w:rsidRPr="005E5363" w:rsidRDefault="005E5363" w:rsidP="005E5363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14:ligatures w14:val="none"/>
              </w:rPr>
              <w:t>Foglalkozásokon való részvétel:</w:t>
            </w:r>
          </w:p>
        </w:tc>
      </w:tr>
      <w:tr w:rsidR="005E5363" w:rsidRPr="005E5363" w14:paraId="74F0B4D0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1"/>
          <w:jc w:val="center"/>
        </w:trPr>
        <w:tc>
          <w:tcPr>
            <w:tcW w:w="4997" w:type="pct"/>
            <w:gridSpan w:val="6"/>
          </w:tcPr>
          <w:p w14:paraId="0C1DF946" w14:textId="415B40E4" w:rsidR="005E5363" w:rsidRPr="005E5363" w:rsidRDefault="005E5363" w:rsidP="005E5363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Az előadásokon és gyakorlatokon való részvétel kötelező, hiányzás a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HKR</w:t>
            </w:r>
            <w:r w:rsidRPr="005E536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-ben megadottak szerint. </w:t>
            </w:r>
          </w:p>
        </w:tc>
      </w:tr>
      <w:tr w:rsidR="005E5363" w:rsidRPr="005E5363" w14:paraId="5A176859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4997" w:type="pct"/>
            <w:gridSpan w:val="6"/>
          </w:tcPr>
          <w:p w14:paraId="51558D37" w14:textId="77777777" w:rsidR="005E5363" w:rsidRPr="005E5363" w:rsidRDefault="005E5363" w:rsidP="0003681B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Zárthelyik, jegyzőkönyvek, beszámolók stb.</w:t>
            </w:r>
          </w:p>
        </w:tc>
      </w:tr>
      <w:tr w:rsidR="009C6A08" w:rsidRPr="005E5363" w14:paraId="19EE9C58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8"/>
          <w:jc w:val="center"/>
        </w:trPr>
        <w:tc>
          <w:tcPr>
            <w:tcW w:w="4997" w:type="pct"/>
            <w:gridSpan w:val="6"/>
          </w:tcPr>
          <w:p w14:paraId="2D54668B" w14:textId="4CD31F25" w:rsidR="009C6A08" w:rsidRPr="005E5363" w:rsidRDefault="0086706E" w:rsidP="009C6A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Egy 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ZH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Ezt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legalább min. elégséges szinten (40%)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szükséges teljesíteni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5E5363" w:rsidRPr="005E5363" w14:paraId="36094B16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4997" w:type="pct"/>
            <w:gridSpan w:val="6"/>
          </w:tcPr>
          <w:p w14:paraId="71F09822" w14:textId="1AFA0DF3" w:rsidR="005E5363" w:rsidRPr="005E5363" w:rsidRDefault="005E5363" w:rsidP="0003681B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E536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A vizsga jegy kialakításának módszere:</w:t>
            </w:r>
          </w:p>
        </w:tc>
      </w:tr>
      <w:tr w:rsidR="005E5363" w:rsidRPr="005E5363" w14:paraId="241EB35B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24"/>
          <w:jc w:val="center"/>
        </w:trPr>
        <w:tc>
          <w:tcPr>
            <w:tcW w:w="4997" w:type="pct"/>
            <w:gridSpan w:val="6"/>
          </w:tcPr>
          <w:p w14:paraId="27BAD96D" w14:textId="074C2767" w:rsidR="005E5363" w:rsidRDefault="0086706E" w:rsidP="0086706E">
            <w:pPr>
              <w:widowControl w:val="0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Egy ZH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</w:t>
            </w:r>
            <w:r w:rsidR="00896AF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az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utolsó konzultációs alkalommal)</w:t>
            </w: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Ezt min. elégséges szinten (40%) szükséges teljesíteni.</w:t>
            </w:r>
          </w:p>
          <w:p w14:paraId="11813018" w14:textId="075277B9" w:rsidR="0086706E" w:rsidRPr="005E5363" w:rsidRDefault="0086706E" w:rsidP="0086706E">
            <w:pPr>
              <w:widowControl w:val="0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670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Évközi jegy: 100 pont (0-40 elégtelen, 41-55 elégséges, 56-70 közepes, 71-85 jó, 86-100 jeles)</w:t>
            </w:r>
          </w:p>
        </w:tc>
      </w:tr>
      <w:tr w:rsidR="0003681B" w:rsidRPr="005E5363" w14:paraId="4964623B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80"/>
          <w:jc w:val="center"/>
        </w:trPr>
        <w:tc>
          <w:tcPr>
            <w:tcW w:w="4997" w:type="pct"/>
            <w:gridSpan w:val="6"/>
          </w:tcPr>
          <w:p w14:paraId="18928E28" w14:textId="3B74F81F" w:rsidR="0003681B" w:rsidRPr="0086706E" w:rsidRDefault="0003681B" w:rsidP="00036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368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 elsajátítandó szakmai kompetenciák</w:t>
            </w:r>
          </w:p>
        </w:tc>
      </w:tr>
      <w:tr w:rsidR="0003681B" w:rsidRPr="005E5363" w14:paraId="23941CCD" w14:textId="77777777" w:rsidTr="00643755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24"/>
          <w:jc w:val="center"/>
        </w:trPr>
        <w:tc>
          <w:tcPr>
            <w:tcW w:w="4997" w:type="pct"/>
            <w:gridSpan w:val="6"/>
          </w:tcPr>
          <w:p w14:paraId="06952AB5" w14:textId="2DAE565F" w:rsidR="0003681B" w:rsidRPr="0086706E" w:rsidRDefault="00643755" w:rsidP="0003681B">
            <w:pPr>
              <w:widowControl w:val="0"/>
              <w:autoSpaceDE w:val="0"/>
              <w:autoSpaceDN w:val="0"/>
              <w:adjustRightInd w:val="0"/>
              <w:spacing w:before="40" w:after="12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4375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Ismeri a környezetvédelem területéhez kapcsolódó munka- és tűzvédelmi, biztonságtechnikai és kárelhárítási előírásokat és módszereket. Képes a gyakorlatban is alkalmazni a szakterületéhez kapcsolódó munka- és tűzvédelmi, biztonságtechnikai területek előírásait, követelményeit. Multidiszciplináris ismereteik révén alkalmasak a mérnöki munkában való alkotó részvételre, képesek alkalmazkodni a folyamatosan változó követelményekhez. Képes feltárni az alkalmazott technológiák hiányosságait, a folyamatok kockázatait és kezdeményezi az ezeket csökkentő intézkedések megtételét. Törekszik arra, hogy feladatainak megoldása, vezetési döntései az irányított munkatársak véleményének megismerésével, lehetőleg együttműködésben történjenek meg.</w:t>
            </w:r>
          </w:p>
        </w:tc>
      </w:tr>
      <w:tr w:rsidR="005E5363" w:rsidRPr="005E5363" w14:paraId="738FB36C" w14:textId="77777777" w:rsidTr="00643755">
        <w:trPr>
          <w:trHeight w:val="237"/>
        </w:trPr>
        <w:tc>
          <w:tcPr>
            <w:tcW w:w="4997" w:type="pct"/>
            <w:gridSpan w:val="6"/>
          </w:tcPr>
          <w:p w14:paraId="43D8E9D7" w14:textId="77777777" w:rsidR="005E5363" w:rsidRPr="00BC3EAE" w:rsidRDefault="005E5363" w:rsidP="005E5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BC3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Irodalom</w:t>
            </w:r>
          </w:p>
        </w:tc>
      </w:tr>
      <w:tr w:rsidR="00643755" w:rsidRPr="005E5363" w14:paraId="0EC0F279" w14:textId="77777777" w:rsidTr="00643755">
        <w:trPr>
          <w:trHeight w:val="837"/>
        </w:trPr>
        <w:tc>
          <w:tcPr>
            <w:tcW w:w="4997" w:type="pct"/>
            <w:gridSpan w:val="6"/>
          </w:tcPr>
          <w:p w14:paraId="369DEE14" w14:textId="77777777" w:rsidR="00643755" w:rsidRPr="00643755" w:rsidRDefault="00643755" w:rsidP="00643755">
            <w:pPr>
              <w:pStyle w:val="Listaszerbekezds"/>
              <w:numPr>
                <w:ilvl w:val="0"/>
                <w:numId w:val="8"/>
              </w:numPr>
              <w:spacing w:after="60"/>
              <w:contextualSpacing w:val="0"/>
              <w:rPr>
                <w:rFonts w:ascii="Times New Roman" w:eastAsia="Times New Roman" w:hAnsi="Times New Roman" w:cs="Times New Roman"/>
              </w:rPr>
            </w:pPr>
            <w:r w:rsidRPr="00643755">
              <w:rPr>
                <w:rFonts w:ascii="Times New Roman" w:eastAsia="Times New Roman" w:hAnsi="Times New Roman" w:cs="Times New Roman"/>
              </w:rPr>
              <w:t xml:space="preserve">J. R. McNeill (2011). Valami új a nap alatt - A huszadik század környezettörténete. </w:t>
            </w: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Ursus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Libris, Bp.</w:t>
            </w:r>
            <w:r w:rsidRPr="0064375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→ Elérhető: Könnyűipari Szakolvasó</w:t>
            </w:r>
          </w:p>
          <w:p w14:paraId="63C35266" w14:textId="77777777" w:rsidR="00643755" w:rsidRPr="00643755" w:rsidRDefault="00643755" w:rsidP="00643755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r w:rsidRPr="00643755">
              <w:rPr>
                <w:rFonts w:ascii="Times New Roman" w:eastAsia="Times New Roman" w:hAnsi="Times New Roman" w:cs="Times New Roman"/>
              </w:rPr>
              <w:t xml:space="preserve">Horváth József (2017). Munka-, tűz- és környezetvédelem. → Elérhető: </w:t>
            </w: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Geoinformatikai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Szakolvasó</w:t>
            </w:r>
          </w:p>
          <w:p w14:paraId="573D0ACA" w14:textId="77777777" w:rsidR="00643755" w:rsidRPr="00643755" w:rsidRDefault="00643755" w:rsidP="00643755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Eőry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Tiborné (2020). Egyéni védőeszköz ismeretek. → Elérhető: Népszínház </w:t>
            </w: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Kvt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>.</w:t>
            </w:r>
          </w:p>
          <w:p w14:paraId="5BD3CB43" w14:textId="77777777" w:rsidR="00643755" w:rsidRPr="00643755" w:rsidRDefault="00643755" w:rsidP="00643755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Póschné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Bróda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Ágota (2020). Környezet-egészségügy. Műszaki, Piliscsév</w:t>
            </w:r>
          </w:p>
          <w:p w14:paraId="6729A80C" w14:textId="77777777" w:rsidR="00643755" w:rsidRPr="00643755" w:rsidRDefault="00643755" w:rsidP="00643755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r w:rsidRPr="00643755">
              <w:rPr>
                <w:rFonts w:ascii="Times New Roman" w:eastAsia="Times New Roman" w:hAnsi="Times New Roman" w:cs="Times New Roman"/>
              </w:rPr>
              <w:t>Horváth József (2013). Munka- és környezetvédelem. Tankönyvmester Kiadó, Bp.</w:t>
            </w:r>
          </w:p>
          <w:p w14:paraId="4420C4FA" w14:textId="77777777" w:rsidR="00643755" w:rsidRPr="00643755" w:rsidRDefault="00643755" w:rsidP="00643755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r w:rsidRPr="00643755">
              <w:rPr>
                <w:rFonts w:ascii="Times New Roman" w:eastAsia="Times New Roman" w:hAnsi="Times New Roman" w:cs="Times New Roman"/>
              </w:rPr>
              <w:t>Dr. Kósa Csaba (2004). Munkavédelem, egészségvédelem I-II. BME Mérnöktovábbképző Intézet.</w:t>
            </w:r>
          </w:p>
          <w:p w14:paraId="383184E3" w14:textId="77777777" w:rsidR="00643755" w:rsidRPr="00643755" w:rsidRDefault="00643755" w:rsidP="00643755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Szerényi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István, Gazsó Anikó (2007). Munkavédelem, tűzvédelem, környezetvédelem. </w:t>
            </w: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Szega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43755">
              <w:rPr>
                <w:rFonts w:ascii="Times New Roman" w:eastAsia="Times New Roman" w:hAnsi="Times New Roman" w:cs="Times New Roman"/>
              </w:rPr>
              <w:t>Books</w:t>
            </w:r>
            <w:proofErr w:type="spellEnd"/>
            <w:r w:rsidRPr="00643755">
              <w:rPr>
                <w:rFonts w:ascii="Times New Roman" w:eastAsia="Times New Roman" w:hAnsi="Times New Roman" w:cs="Times New Roman"/>
              </w:rPr>
              <w:t xml:space="preserve"> Kft., Pécs</w:t>
            </w:r>
          </w:p>
          <w:p w14:paraId="7BF20544" w14:textId="5EC3B8AD" w:rsidR="00643755" w:rsidRPr="00643755" w:rsidRDefault="00643755" w:rsidP="00643755">
            <w:pPr>
              <w:pStyle w:val="Listaszerbekezds"/>
              <w:spacing w:after="60" w:line="240" w:lineRule="auto"/>
              <w:ind w:left="714"/>
              <w:contextualSpacing w:val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43755">
              <w:rPr>
                <w:rFonts w:ascii="Times New Roman" w:eastAsia="Times New Roman" w:hAnsi="Times New Roman" w:cs="Times New Roman"/>
              </w:rPr>
              <w:t>Dr. Ungvári György (2004): Munkaegészségtan. Medicina, Bp.</w:t>
            </w:r>
          </w:p>
        </w:tc>
      </w:tr>
      <w:tr w:rsidR="00643755" w:rsidRPr="00C05A15" w14:paraId="6CA0AB34" w14:textId="77777777" w:rsidTr="006437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5" w:type="pct"/>
        </w:trPr>
        <w:tc>
          <w:tcPr>
            <w:tcW w:w="49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E6AC" w14:textId="77777777" w:rsidR="00643755" w:rsidRPr="00C05A15" w:rsidRDefault="00643755" w:rsidP="004648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-</w:t>
            </w:r>
          </w:p>
          <w:p w14:paraId="0F9F482D" w14:textId="77777777" w:rsidR="00643755" w:rsidRPr="00C05A15" w:rsidRDefault="00643755" w:rsidP="004648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02204661" w14:textId="77777777" w:rsidR="00087DDC" w:rsidRDefault="00087DDC"/>
    <w:p w14:paraId="28C675F8" w14:textId="77777777" w:rsidR="00C94D17" w:rsidRDefault="00C94D17"/>
    <w:sectPr w:rsidR="00C94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44C0"/>
    <w:multiLevelType w:val="hybridMultilevel"/>
    <w:tmpl w:val="7570DCFA"/>
    <w:lvl w:ilvl="0" w:tplc="223E2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117E"/>
    <w:multiLevelType w:val="hybridMultilevel"/>
    <w:tmpl w:val="94D8B4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057C9"/>
    <w:multiLevelType w:val="hybridMultilevel"/>
    <w:tmpl w:val="E51266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90879"/>
    <w:multiLevelType w:val="hybridMultilevel"/>
    <w:tmpl w:val="9738C1D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031D9"/>
    <w:multiLevelType w:val="hybridMultilevel"/>
    <w:tmpl w:val="E0EC3792"/>
    <w:lvl w:ilvl="0" w:tplc="986608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60895"/>
    <w:multiLevelType w:val="hybridMultilevel"/>
    <w:tmpl w:val="DF9017EA"/>
    <w:lvl w:ilvl="0" w:tplc="2A86D0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000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B6274"/>
    <w:multiLevelType w:val="hybridMultilevel"/>
    <w:tmpl w:val="A4143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E4BC4"/>
    <w:multiLevelType w:val="hybridMultilevel"/>
    <w:tmpl w:val="D544134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107485">
    <w:abstractNumId w:val="0"/>
  </w:num>
  <w:num w:numId="2" w16cid:durableId="1000891396">
    <w:abstractNumId w:val="1"/>
  </w:num>
  <w:num w:numId="3" w16cid:durableId="1597254073">
    <w:abstractNumId w:val="6"/>
  </w:num>
  <w:num w:numId="4" w16cid:durableId="607086856">
    <w:abstractNumId w:val="2"/>
  </w:num>
  <w:num w:numId="5" w16cid:durableId="1446344980">
    <w:abstractNumId w:val="4"/>
  </w:num>
  <w:num w:numId="6" w16cid:durableId="1238202440">
    <w:abstractNumId w:val="3"/>
  </w:num>
  <w:num w:numId="7" w16cid:durableId="93137722">
    <w:abstractNumId w:val="5"/>
  </w:num>
  <w:num w:numId="8" w16cid:durableId="11594661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63"/>
    <w:rsid w:val="00021B47"/>
    <w:rsid w:val="0003681B"/>
    <w:rsid w:val="00087DDC"/>
    <w:rsid w:val="000D40A3"/>
    <w:rsid w:val="00165C0A"/>
    <w:rsid w:val="001C7190"/>
    <w:rsid w:val="00206C7C"/>
    <w:rsid w:val="0020754F"/>
    <w:rsid w:val="0025241A"/>
    <w:rsid w:val="002553A1"/>
    <w:rsid w:val="003530F1"/>
    <w:rsid w:val="004B58EC"/>
    <w:rsid w:val="00582DA4"/>
    <w:rsid w:val="005E5363"/>
    <w:rsid w:val="00604A9E"/>
    <w:rsid w:val="00643755"/>
    <w:rsid w:val="00664ECC"/>
    <w:rsid w:val="006E4268"/>
    <w:rsid w:val="00720250"/>
    <w:rsid w:val="007635E6"/>
    <w:rsid w:val="007D0E8C"/>
    <w:rsid w:val="007E41A1"/>
    <w:rsid w:val="007F1541"/>
    <w:rsid w:val="00841D7C"/>
    <w:rsid w:val="0086706E"/>
    <w:rsid w:val="00896AF7"/>
    <w:rsid w:val="008D6C07"/>
    <w:rsid w:val="0093265B"/>
    <w:rsid w:val="009A7E51"/>
    <w:rsid w:val="009C32DC"/>
    <w:rsid w:val="009C6A08"/>
    <w:rsid w:val="009D63AF"/>
    <w:rsid w:val="00A2700A"/>
    <w:rsid w:val="00AE6478"/>
    <w:rsid w:val="00B35B5A"/>
    <w:rsid w:val="00B37E6E"/>
    <w:rsid w:val="00BC3EAE"/>
    <w:rsid w:val="00C05B41"/>
    <w:rsid w:val="00C06742"/>
    <w:rsid w:val="00C94D17"/>
    <w:rsid w:val="00CA716B"/>
    <w:rsid w:val="00D638AA"/>
    <w:rsid w:val="00E7117C"/>
    <w:rsid w:val="00ED7F60"/>
    <w:rsid w:val="00F14265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767"/>
  <w15:chartTrackingRefBased/>
  <w15:docId w15:val="{E2E91891-0040-4B9C-BD0C-FE1FB3A7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E5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5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5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5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5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5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5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5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5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5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5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5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536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536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536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536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536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536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5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5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5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5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5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536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536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536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5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536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536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0754F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07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Panka</cp:lastModifiedBy>
  <cp:revision>3</cp:revision>
  <dcterms:created xsi:type="dcterms:W3CDTF">2026-08-25T08:56:00Z</dcterms:created>
  <dcterms:modified xsi:type="dcterms:W3CDTF">2026-08-25T09:07:00Z</dcterms:modified>
</cp:coreProperties>
</file>