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531"/>
        <w:gridCol w:w="2268"/>
        <w:gridCol w:w="2268"/>
        <w:gridCol w:w="1660"/>
      </w:tblGrid>
      <w:tr w:rsidR="005139A0" w:rsidRPr="005139A0" w14:paraId="5A5E11F5" w14:textId="77777777" w:rsidTr="00263BE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873E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Tárgy neve:</w:t>
            </w:r>
          </w:p>
          <w:p w14:paraId="7A893760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Terület és településfejlesztési ismeretek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669E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NEPTUN-kód:</w:t>
            </w:r>
          </w:p>
          <w:p w14:paraId="1253A846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RKWGT1HBNF</w:t>
            </w:r>
          </w:p>
          <w:p w14:paraId="2E6B360F" w14:textId="5AAE1B70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6205B2DE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CB30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Óraszám: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ea+gy+lb</w:t>
            </w:r>
          </w:p>
          <w:p w14:paraId="7EE32414" w14:textId="71F33F8C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2+1+0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1557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Kredit: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5</w:t>
            </w:r>
          </w:p>
          <w:p w14:paraId="7DFB9107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Köv.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: v</w:t>
            </w:r>
          </w:p>
          <w:p w14:paraId="36F7C56F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            </w:t>
            </w:r>
          </w:p>
        </w:tc>
      </w:tr>
      <w:tr w:rsidR="005139A0" w:rsidRPr="005139A0" w14:paraId="5CA272EE" w14:textId="77777777" w:rsidTr="00263BE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CDA7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Tantárgyfelelős:</w:t>
            </w:r>
          </w:p>
          <w:p w14:paraId="6F555DDA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Dr. Demény Krisztina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5A66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Beosztás: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</w:p>
          <w:p w14:paraId="10DECB9B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egyetemi adjunktus</w:t>
            </w: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B6E6" w14:textId="77777777" w:rsidR="005139A0" w:rsidRPr="005139A0" w:rsidRDefault="005139A0" w:rsidP="00263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Előkövetelmény: </w:t>
            </w:r>
          </w:p>
          <w:p w14:paraId="7DB67B3B" w14:textId="77777777" w:rsidR="005139A0" w:rsidRPr="005139A0" w:rsidRDefault="005139A0" w:rsidP="00263B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nincs</w:t>
            </w:r>
          </w:p>
        </w:tc>
      </w:tr>
      <w:tr w:rsidR="005139A0" w:rsidRPr="005139A0" w14:paraId="671CD09C" w14:textId="77777777" w:rsidTr="00263BE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EEE6" w14:textId="77777777" w:rsidR="005139A0" w:rsidRPr="005139A0" w:rsidRDefault="005139A0" w:rsidP="0026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Ismeretanyag leírása:</w:t>
            </w:r>
          </w:p>
        </w:tc>
      </w:tr>
      <w:tr w:rsidR="005139A0" w:rsidRPr="005139A0" w14:paraId="43D28CBA" w14:textId="77777777" w:rsidTr="00263BEC">
        <w:trPr>
          <w:trHeight w:val="1405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CF74" w14:textId="77777777" w:rsidR="005139A0" w:rsidRPr="005139A0" w:rsidRDefault="005139A0" w:rsidP="00263BE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A tantárgy szintetizálja az alapozó szaktárgyakon belül tanult ismereteket, az ipar, mezőgazdaság, szolgáltatások, valamint a városiasodás környezetre gyakorolt hatásait. Elemzi a gazdasági tevékenység környezetkárosító hatását és a műszaki fejlesztés kedvező irányzatait,</w:t>
            </w:r>
            <w:r w:rsidRPr="005139A0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a természeti erőforrások fenntartható használatának szükségességét.</w:t>
            </w:r>
            <w:r w:rsidRPr="005139A0">
              <w:rPr>
                <w:rFonts w:ascii="Times New Roman" w:eastAsia="Calibri" w:hAnsi="Times New Roman" w:cs="Times New Roman"/>
                <w:iCs/>
              </w:rPr>
              <w:t xml:space="preserve"> Foglalkozik a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fenntartható fejlődés fogalmával, a fenntarthatóság értelmezésével és megvalósíthatóságával a településrendezéssel, fejlesztéssel kapcsolatban. Ismerteti a terület és településfejlesztés fogalmát, célját és feladatait, beleértve a településfejlődési alapismereteket is.</w:t>
            </w:r>
            <w:r w:rsidRPr="005139A0">
              <w:rPr>
                <w:rFonts w:ascii="Times New Roman" w:eastAsia="Calibri" w:hAnsi="Times New Roman" w:cs="Times New Roman"/>
                <w:iCs/>
              </w:rPr>
              <w:t xml:space="preserve"> Bemutatja a 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települések fejlődési szakaszait a legfontosabb hatótényezőkkel, a településfejlesztés történeti kialakulását, a mai, nemzetközi és hazai szinten alkalmazott gyakorlatokat, valamint a településfejlesztésben résztvevők fontosabb pénzügyi, jogi stb. eszközeit.</w:t>
            </w:r>
          </w:p>
        </w:tc>
      </w:tr>
      <w:tr w:rsidR="005139A0" w:rsidRPr="005139A0" w14:paraId="2974358B" w14:textId="77777777" w:rsidTr="00263BEC">
        <w:trPr>
          <w:trHeight w:val="46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9182" w14:textId="77777777" w:rsidR="005139A0" w:rsidRPr="00263BEC" w:rsidRDefault="00263BEC" w:rsidP="00263B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263B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A tárgy részletes leírása, ütemezése</w:t>
            </w:r>
          </w:p>
        </w:tc>
      </w:tr>
      <w:tr w:rsidR="00263BEC" w:rsidRPr="005139A0" w14:paraId="7D699D03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DF26" w14:textId="77777777" w:rsidR="00263BEC" w:rsidRPr="00263BEC" w:rsidRDefault="00263BEC" w:rsidP="00263BE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263B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Oktatási hét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A3D9" w14:textId="77777777" w:rsidR="00263BEC" w:rsidRPr="00263BEC" w:rsidRDefault="00263BEC" w:rsidP="00263B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263B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Előadások</w:t>
            </w:r>
            <w:r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</w:t>
            </w:r>
            <w:r w:rsidRPr="00263B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és gyakorlatok</w:t>
            </w:r>
            <w:r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</w:t>
            </w:r>
            <w:r w:rsidRPr="00263B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témakörei</w:t>
            </w:r>
          </w:p>
        </w:tc>
      </w:tr>
      <w:tr w:rsidR="00FF3D46" w:rsidRPr="005139A0" w14:paraId="33D2266F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6C7B" w14:textId="25704639" w:rsidR="00FF3D46" w:rsidRPr="00FF3D46" w:rsidRDefault="00FF3D46" w:rsidP="00FF3D46">
            <w:pPr>
              <w:spacing w:after="240"/>
              <w:rPr>
                <w:rFonts w:ascii="Times" w:hAnsi="Times" w:cs="Times"/>
                <w:iCs/>
              </w:rPr>
            </w:pPr>
            <w:r w:rsidRPr="00FF3D46">
              <w:rPr>
                <w:rFonts w:ascii="Times" w:hAnsi="Times" w:cs="Times"/>
                <w:iCs/>
              </w:rPr>
              <w:t xml:space="preserve">szept. </w:t>
            </w:r>
            <w:r w:rsidR="006A4015">
              <w:rPr>
                <w:rFonts w:ascii="Times" w:hAnsi="Times" w:cs="Times"/>
                <w:iCs/>
              </w:rPr>
              <w:t>7</w:t>
            </w:r>
            <w:r w:rsidRPr="00FF3D46"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3BD4" w14:textId="493F6390" w:rsidR="00FF3D46" w:rsidRPr="009B6452" w:rsidRDefault="00FF3D46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F6C90">
              <w:rPr>
                <w:rFonts w:ascii="Times New Roman" w:eastAsia="Times New Roman" w:hAnsi="Times New Roman" w:cs="Times New Roman"/>
                <w:iCs/>
                <w:lang w:eastAsia="hu-HU"/>
              </w:rPr>
              <w:t>Tantárgyi tematika megbeszélése, követelményrendszer, beadandó feladatok, jegyzőkönyvek</w:t>
            </w:r>
            <w:r w:rsidR="004124E4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, projektfeladat </w:t>
            </w:r>
            <w:r w:rsidR="00571CA8">
              <w:rPr>
                <w:rFonts w:ascii="Times New Roman" w:eastAsia="Times New Roman" w:hAnsi="Times New Roman" w:cs="Times New Roman"/>
                <w:iCs/>
                <w:lang w:eastAsia="hu-HU"/>
              </w:rPr>
              <w:t>megbeszélése/kiválasztása.</w:t>
            </w:r>
          </w:p>
        </w:tc>
      </w:tr>
      <w:tr w:rsidR="00FF3D46" w:rsidRPr="005139A0" w14:paraId="4BA8C546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31E4" w14:textId="43ABC866" w:rsidR="00FF3D46" w:rsidRPr="005C544C" w:rsidRDefault="00FF3D46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szept. 1</w:t>
            </w:r>
            <w:r w:rsidR="00917143">
              <w:rPr>
                <w:rFonts w:ascii="Times" w:hAnsi="Times" w:cs="Times"/>
                <w:iCs/>
              </w:rPr>
              <w:t>4</w:t>
            </w:r>
            <w:r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A8D6" w14:textId="5B7B271F" w:rsidR="00FF3D46" w:rsidRPr="009B6452" w:rsidRDefault="004124E4" w:rsidP="004F15F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A terület- és településfejlesztés fogalma, célja, feladatai; terület- és településfejlesztés, valamint a területrendezés kapcsolata.</w:t>
            </w:r>
          </w:p>
        </w:tc>
      </w:tr>
      <w:tr w:rsidR="00FF3D46" w:rsidRPr="005139A0" w14:paraId="1A13946B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FCBA" w14:textId="50AA85F4" w:rsidR="00FF3D46" w:rsidRPr="005C544C" w:rsidRDefault="00FF3D46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szept.2</w:t>
            </w:r>
            <w:r w:rsidR="00917143">
              <w:rPr>
                <w:rFonts w:ascii="Times" w:hAnsi="Times" w:cs="Times"/>
                <w:iCs/>
              </w:rPr>
              <w:t>1</w:t>
            </w:r>
            <w:r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38E5" w14:textId="21F3C5E4" w:rsidR="00FF3D46" w:rsidRPr="00263BEC" w:rsidRDefault="004124E4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A településrendszer kialakulása Magyarországon, a települések fejlődése, hatótényezői (természeti, társadalmi, gazdasági)</w:t>
            </w:r>
          </w:p>
        </w:tc>
      </w:tr>
      <w:tr w:rsidR="00FF3D46" w:rsidRPr="005139A0" w14:paraId="73ADB9DF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7D92" w14:textId="72FC33ED" w:rsidR="00FF3D46" w:rsidRPr="005C544C" w:rsidRDefault="00917143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szept.28.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4CCB" w14:textId="0CB58F6C" w:rsidR="00FF3D46" w:rsidRPr="005F6C90" w:rsidRDefault="004124E4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Településhierarchia (központi funkciók, Christaller-, Lösch-, Vance- modell, rang-nagyság szabály)</w:t>
            </w:r>
          </w:p>
        </w:tc>
      </w:tr>
      <w:tr w:rsidR="00FF3D46" w:rsidRPr="005139A0" w14:paraId="1373C811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8DB4" w14:textId="32B9C03A" w:rsidR="00FF3D46" w:rsidRPr="005C544C" w:rsidRDefault="00FF3D46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okt.0</w:t>
            </w:r>
            <w:r w:rsidR="00917143">
              <w:rPr>
                <w:rFonts w:ascii="Times" w:hAnsi="Times" w:cs="Times"/>
                <w:iCs/>
              </w:rPr>
              <w:t>5</w:t>
            </w:r>
            <w:r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2F98" w14:textId="4ED68A5D" w:rsidR="00FF3D46" w:rsidRPr="00237CA6" w:rsidRDefault="004124E4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Urbanizáció napjainkban, városok belső szerkezete (városökológiai modellek), falusi települések jellemzői</w:t>
            </w:r>
          </w:p>
        </w:tc>
      </w:tr>
      <w:tr w:rsidR="00FF3D46" w:rsidRPr="005139A0" w14:paraId="059CF1D1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F2BD" w14:textId="57312B31" w:rsidR="00FF3D46" w:rsidRPr="005C544C" w:rsidRDefault="00FF3D46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okt. 1</w:t>
            </w:r>
            <w:r w:rsidR="00917143">
              <w:rPr>
                <w:rFonts w:ascii="Times" w:hAnsi="Times" w:cs="Times"/>
                <w:iCs/>
              </w:rPr>
              <w:t>2</w:t>
            </w:r>
            <w:r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3033" w14:textId="02E6EE80" w:rsidR="00FF3D46" w:rsidRPr="00263BEC" w:rsidRDefault="004124E4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Jelenlegi m</w:t>
            </w:r>
            <w:r w:rsidRPr="00237CA6">
              <w:rPr>
                <w:rFonts w:ascii="Times New Roman" w:eastAsia="Times New Roman" w:hAnsi="Times New Roman" w:cs="Times New Roman"/>
                <w:iCs/>
                <w:lang w:eastAsia="hu-HU"/>
              </w:rPr>
              <w:t>agyarország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i településrend., fejlődésének tendenciái</w:t>
            </w:r>
            <w:r w:rsidRPr="00237CA6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 </w:t>
            </w:r>
          </w:p>
        </w:tc>
      </w:tr>
      <w:tr w:rsidR="00FF3D46" w:rsidRPr="005139A0" w14:paraId="03A7BCD8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97DE" w14:textId="78770807" w:rsidR="00FF3D46" w:rsidRPr="00A35DCE" w:rsidRDefault="00FF3D46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 xml:space="preserve">okt. </w:t>
            </w:r>
            <w:r w:rsidR="00234470">
              <w:rPr>
                <w:rFonts w:ascii="Times" w:hAnsi="Times" w:cs="Times"/>
                <w:iCs/>
              </w:rPr>
              <w:t>19</w:t>
            </w:r>
            <w:r>
              <w:rPr>
                <w:rFonts w:ascii="Times" w:hAnsi="Times" w:cs="Times"/>
                <w:iCs/>
              </w:rPr>
              <w:t xml:space="preserve">. 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21A7" w14:textId="654C37C0" w:rsidR="00FF3D46" w:rsidRPr="00263BEC" w:rsidRDefault="004124E4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A terület- és településfejlesztés résztvevői, intézményei. A terület- és településfejlesztés területi tervezése.</w:t>
            </w:r>
          </w:p>
        </w:tc>
      </w:tr>
      <w:tr w:rsidR="00FF3D46" w:rsidRPr="005139A0" w14:paraId="19AF86BC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4E49" w14:textId="723B42C9" w:rsidR="00FF3D46" w:rsidRPr="005C544C" w:rsidRDefault="00FF3D46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okt. 2</w:t>
            </w:r>
            <w:r w:rsidR="00234470">
              <w:rPr>
                <w:rFonts w:ascii="Times" w:hAnsi="Times" w:cs="Times"/>
                <w:iCs/>
              </w:rPr>
              <w:t>6</w:t>
            </w:r>
            <w:r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199E" w14:textId="0D7A7A11" w:rsidR="00FF3D46" w:rsidRPr="00263BEC" w:rsidRDefault="00D61DA8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774DF">
              <w:rPr>
                <w:rFonts w:ascii="Times New Roman" w:eastAsia="Times New Roman" w:hAnsi="Times New Roman" w:cs="Times New Roman"/>
                <w:iCs/>
                <w:lang w:eastAsia="hu-HU"/>
              </w:rPr>
              <w:t>Hallgatói projektmunka ismertetése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I.</w:t>
            </w:r>
          </w:p>
        </w:tc>
      </w:tr>
      <w:tr w:rsidR="00FF3D46" w:rsidRPr="005139A0" w14:paraId="786406BF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A6F2" w14:textId="0C7B29FA" w:rsidR="00FF3D46" w:rsidRPr="005C544C" w:rsidRDefault="00FF3D46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nov. 0</w:t>
            </w:r>
            <w:r w:rsidR="00234470">
              <w:rPr>
                <w:rFonts w:ascii="Times" w:hAnsi="Times" w:cs="Times"/>
                <w:iCs/>
              </w:rPr>
              <w:t>2</w:t>
            </w:r>
            <w:r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8B26" w14:textId="3AC3CA04" w:rsidR="00FF3D46" w:rsidRPr="009774DF" w:rsidRDefault="004124E4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Projektfeladat értékelése</w:t>
            </w:r>
          </w:p>
        </w:tc>
      </w:tr>
      <w:tr w:rsidR="00FF3D46" w:rsidRPr="005139A0" w14:paraId="2EF6CE06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B457" w14:textId="7873FC20" w:rsidR="00FF3D46" w:rsidRPr="005C544C" w:rsidRDefault="00FF3D46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nov.</w:t>
            </w:r>
            <w:r w:rsidR="00234470">
              <w:rPr>
                <w:rFonts w:ascii="Times" w:hAnsi="Times" w:cs="Times"/>
                <w:iCs/>
              </w:rPr>
              <w:t>09</w:t>
            </w:r>
            <w:r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3742" w14:textId="009803B7" w:rsidR="00FF3D46" w:rsidRPr="00263BEC" w:rsidRDefault="004124E4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A terület- és településfejlesztés pénzügyi eszközrendszere, az EU támogatási rendszere</w:t>
            </w:r>
          </w:p>
        </w:tc>
      </w:tr>
      <w:tr w:rsidR="00FF3D46" w:rsidRPr="005139A0" w14:paraId="238E9CD9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7726" w14:textId="49B7963B" w:rsidR="00FF3D46" w:rsidRPr="005C544C" w:rsidRDefault="00FF3D46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nov. 1</w:t>
            </w:r>
            <w:r w:rsidR="00234470">
              <w:rPr>
                <w:rFonts w:ascii="Times" w:hAnsi="Times" w:cs="Times"/>
                <w:iCs/>
              </w:rPr>
              <w:t>6</w:t>
            </w:r>
            <w:r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C4C5" w14:textId="11BBD6C1" w:rsidR="00FF3D46" w:rsidRPr="003422EC" w:rsidRDefault="007236AD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lang w:eastAsia="hu-HU"/>
              </w:rPr>
            </w:pPr>
            <w:r w:rsidRPr="00666E28">
              <w:rPr>
                <w:rFonts w:ascii="Times New Roman" w:eastAsia="Times New Roman" w:hAnsi="Times New Roman" w:cs="Times New Roman"/>
                <w:iCs/>
                <w:lang w:eastAsia="hu-HU"/>
              </w:rPr>
              <w:t>Fenntartható terület- és településfejlesztés, okosvárosok, élhető városok. – aktuális kérdések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, jelenlegi feladatok</w:t>
            </w:r>
          </w:p>
        </w:tc>
      </w:tr>
      <w:tr w:rsidR="00FF3D46" w:rsidRPr="005139A0" w14:paraId="6966D62E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FE29" w14:textId="0B066A49" w:rsidR="00FF3D46" w:rsidRPr="005C544C" w:rsidRDefault="00FF3D46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nov. 2</w:t>
            </w:r>
            <w:r w:rsidR="007236AD">
              <w:rPr>
                <w:rFonts w:ascii="Times" w:hAnsi="Times" w:cs="Times"/>
                <w:iCs/>
              </w:rPr>
              <w:t>3</w:t>
            </w:r>
            <w:r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2FC1" w14:textId="115C01C0" w:rsidR="00FF3D46" w:rsidRPr="003422EC" w:rsidRDefault="007236AD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eastAsia="hu-HU"/>
              </w:rPr>
              <w:t>Rektori szünet</w:t>
            </w:r>
            <w:r w:rsidRPr="00666E28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</w:p>
        </w:tc>
      </w:tr>
      <w:tr w:rsidR="00FF3D46" w:rsidRPr="005139A0" w14:paraId="05C280DE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7F19" w14:textId="3CA1B77C" w:rsidR="00FF3D46" w:rsidRPr="005C544C" w:rsidRDefault="007236AD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nov.30.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BA80" w14:textId="0C6ECF78" w:rsidR="00FF3D46" w:rsidRPr="00E8305B" w:rsidRDefault="00FF3D46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E8305B">
              <w:rPr>
                <w:rFonts w:ascii="Times New Roman" w:eastAsia="Times New Roman" w:hAnsi="Times New Roman" w:cs="Times New Roman"/>
                <w:i/>
                <w:lang w:eastAsia="hu-HU"/>
              </w:rPr>
              <w:t>Z</w:t>
            </w:r>
            <w:r w:rsidR="00450DEB" w:rsidRPr="00E8305B">
              <w:rPr>
                <w:rFonts w:ascii="Times New Roman" w:eastAsia="Times New Roman" w:hAnsi="Times New Roman" w:cs="Times New Roman"/>
                <w:i/>
                <w:lang w:eastAsia="hu-HU"/>
              </w:rPr>
              <w:t>árthelyi dolgoza</w:t>
            </w:r>
            <w:r w:rsidR="00E8305B" w:rsidRPr="00E8305B">
              <w:rPr>
                <w:rFonts w:ascii="Times New Roman" w:eastAsia="Times New Roman" w:hAnsi="Times New Roman" w:cs="Times New Roman"/>
                <w:i/>
                <w:lang w:eastAsia="hu-HU"/>
              </w:rPr>
              <w:t>t</w:t>
            </w:r>
          </w:p>
        </w:tc>
      </w:tr>
      <w:tr w:rsidR="00FF3D46" w:rsidRPr="005139A0" w14:paraId="63E8B25B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7940" w14:textId="09A826B2" w:rsidR="00FF3D46" w:rsidRPr="005C544C" w:rsidRDefault="00FF3D46" w:rsidP="00FF3D46">
            <w:pPr>
              <w:spacing w:after="240"/>
              <w:jc w:val="center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lastRenderedPageBreak/>
              <w:t xml:space="preserve">dec. </w:t>
            </w:r>
            <w:r w:rsidR="007236AD">
              <w:rPr>
                <w:rFonts w:ascii="Times" w:hAnsi="Times" w:cs="Times"/>
                <w:iCs/>
              </w:rPr>
              <w:t>07</w:t>
            </w:r>
            <w:r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535B" w14:textId="77777777" w:rsidR="00FF3D46" w:rsidRPr="009774DF" w:rsidRDefault="00FF3D46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774DF">
              <w:rPr>
                <w:rFonts w:ascii="Times New Roman" w:eastAsia="Times New Roman" w:hAnsi="Times New Roman" w:cs="Times New Roman"/>
                <w:iCs/>
                <w:lang w:eastAsia="hu-HU"/>
              </w:rPr>
              <w:t>PÓT ZH.</w:t>
            </w:r>
          </w:p>
        </w:tc>
      </w:tr>
      <w:tr w:rsidR="00FF3D46" w:rsidRPr="005139A0" w14:paraId="722DDF5B" w14:textId="77777777" w:rsidTr="00263BEC">
        <w:trPr>
          <w:trHeight w:val="46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4744" w14:textId="77777777" w:rsidR="00FF3D46" w:rsidRPr="00263BEC" w:rsidRDefault="00FF3D46" w:rsidP="00FF3D46">
            <w:pPr>
              <w:spacing w:after="240"/>
              <w:jc w:val="center"/>
              <w:rPr>
                <w:rFonts w:ascii="Times" w:hAnsi="Times" w:cs="Times"/>
                <w:b/>
                <w:iCs/>
              </w:rPr>
            </w:pPr>
            <w:r w:rsidRPr="00263BEC">
              <w:rPr>
                <w:rFonts w:ascii="Times" w:hAnsi="Times" w:cs="Times"/>
                <w:b/>
                <w:iCs/>
              </w:rPr>
              <w:t>Félévközi követelmények</w:t>
            </w:r>
          </w:p>
        </w:tc>
      </w:tr>
      <w:tr w:rsidR="00FF3D46" w:rsidRPr="005139A0" w14:paraId="20B7D1D1" w14:textId="77777777" w:rsidTr="00263BEC">
        <w:trPr>
          <w:trHeight w:val="46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9660" w14:textId="77777777" w:rsidR="00FF3D46" w:rsidRPr="00263BEC" w:rsidRDefault="00FF3D46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263B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Foglalkozásokon való részvétel:</w:t>
            </w:r>
          </w:p>
          <w:p w14:paraId="4A3BC581" w14:textId="77777777" w:rsidR="00FF3D46" w:rsidRDefault="00FF3D46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263BEC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A gyakorlatokon és előadásokon a részvétel kötelező! </w:t>
            </w:r>
          </w:p>
          <w:p w14:paraId="7214BD87" w14:textId="3B803A30" w:rsidR="00FF3D46" w:rsidRPr="005139A0" w:rsidRDefault="00FF3D46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263BEC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Tanulmányi kötelezettségek 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előadás esetén </w:t>
            </w:r>
            <w:r w:rsidRPr="00263BEC">
              <w:rPr>
                <w:rFonts w:ascii="Times New Roman" w:eastAsia="Times New Roman" w:hAnsi="Times New Roman" w:cs="Times New Roman"/>
                <w:iCs/>
                <w:lang w:eastAsia="hu-HU"/>
              </w:rPr>
              <w:t>max. 4 hiányzás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, gyakorlat</w:t>
            </w:r>
            <w:r w:rsidRPr="00263BEC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esetén 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max. </w:t>
            </w:r>
            <w:r w:rsidR="00A40CEA">
              <w:rPr>
                <w:rFonts w:ascii="Times New Roman" w:eastAsia="Times New Roman" w:hAnsi="Times New Roman" w:cs="Times New Roman"/>
                <w:iCs/>
                <w:lang w:eastAsia="hu-HU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. esetén </w:t>
            </w:r>
            <w:r w:rsidRPr="00263BEC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teljesíthetők. A foglalkozásokról történő 5. 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(előadás) és </w:t>
            </w:r>
            <w:r w:rsidR="00A40CEA">
              <w:rPr>
                <w:rFonts w:ascii="Times New Roman" w:eastAsia="Times New Roman" w:hAnsi="Times New Roman" w:cs="Times New Roman"/>
                <w:iCs/>
                <w:lang w:eastAsia="hu-HU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. (gyakorlat) </w:t>
            </w:r>
            <w:r w:rsidRPr="00263BEC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hiányzás esetén a kurzus már nem teljesíthető, 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aláírás</w:t>
            </w:r>
            <w:r w:rsidRPr="00263BEC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nem szerezhető.</w:t>
            </w:r>
          </w:p>
        </w:tc>
      </w:tr>
      <w:tr w:rsidR="00FF3D46" w:rsidRPr="005139A0" w14:paraId="496713DD" w14:textId="77777777" w:rsidTr="00263BEC">
        <w:trPr>
          <w:trHeight w:val="46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673" w14:textId="77777777" w:rsidR="00FF3D46" w:rsidRDefault="00FF3D46" w:rsidP="00FF3D4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B6452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Zárthelyik, jegyzőkönyvek, beszámolók stb.:</w:t>
            </w:r>
          </w:p>
          <w:p w14:paraId="5813641B" w14:textId="77777777" w:rsidR="00FF3D46" w:rsidRPr="003422EC" w:rsidRDefault="00FF3D46" w:rsidP="00FF3D46">
            <w:pPr>
              <w:pStyle w:val="Listaszerbekezds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3422EC">
              <w:rPr>
                <w:rFonts w:ascii="Times New Roman" w:eastAsia="Times New Roman" w:hAnsi="Times New Roman" w:cs="Times New Roman"/>
                <w:iCs/>
                <w:lang w:eastAsia="hu-HU"/>
              </w:rPr>
              <w:t>Zárthelyi dolgozat</w:t>
            </w:r>
          </w:p>
          <w:p w14:paraId="7AF440D6" w14:textId="29A7B839" w:rsidR="00FF3D46" w:rsidRPr="003422EC" w:rsidRDefault="00FF3D46" w:rsidP="00FF3D46">
            <w:pPr>
              <w:pStyle w:val="Listaszerbekezds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3422EC">
              <w:rPr>
                <w:rFonts w:ascii="Times New Roman" w:eastAsia="Times New Roman" w:hAnsi="Times New Roman" w:cs="Times New Roman"/>
                <w:iCs/>
                <w:lang w:eastAsia="hu-HU"/>
              </w:rPr>
              <w:t>Projekt</w:t>
            </w:r>
            <w:r w:rsidR="00B44FA4">
              <w:rPr>
                <w:rFonts w:ascii="Times New Roman" w:eastAsia="Times New Roman" w:hAnsi="Times New Roman" w:cs="Times New Roman"/>
                <w:iCs/>
                <w:lang w:eastAsia="hu-HU"/>
              </w:rPr>
              <w:t>feladat</w:t>
            </w:r>
          </w:p>
          <w:p w14:paraId="07685A91" w14:textId="33D75F6B" w:rsidR="00FF3D46" w:rsidRPr="009774DF" w:rsidRDefault="00FF3D46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774DF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A pót-zárthelyi a 14. héten, illetve a vizsgaidőszak </w:t>
            </w:r>
            <w:r w:rsidR="004B03F8">
              <w:rPr>
                <w:rFonts w:ascii="Times New Roman" w:eastAsia="Times New Roman" w:hAnsi="Times New Roman" w:cs="Times New Roman"/>
                <w:iCs/>
                <w:lang w:eastAsia="hu-HU"/>
              </w:rPr>
              <w:t>HKR</w:t>
            </w:r>
            <w:r w:rsidRPr="009774DF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által előírt időtartamában.</w:t>
            </w:r>
          </w:p>
        </w:tc>
      </w:tr>
      <w:tr w:rsidR="00FF3D46" w:rsidRPr="005139A0" w14:paraId="6D708074" w14:textId="77777777" w:rsidTr="00263BEC">
        <w:trPr>
          <w:trHeight w:val="46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C06D" w14:textId="182791EF" w:rsidR="00FF3D46" w:rsidRPr="009B6452" w:rsidRDefault="00FF3D46" w:rsidP="00FF3D46">
            <w:pPr>
              <w:spacing w:after="0" w:line="240" w:lineRule="auto"/>
              <w:rPr>
                <w:rFonts w:ascii="Times" w:eastAsia="Times New Roman" w:hAnsi="Times" w:cs="Times"/>
                <w:b/>
                <w:iCs/>
                <w:lang w:eastAsia="hu-HU"/>
              </w:rPr>
            </w:pPr>
            <w:r w:rsidRPr="009B6452">
              <w:rPr>
                <w:rFonts w:ascii="Times" w:eastAsia="Times New Roman" w:hAnsi="Times" w:cs="Times"/>
                <w:b/>
                <w:iCs/>
                <w:lang w:eastAsia="hu-HU"/>
              </w:rPr>
              <w:t>Az aláírás megszerzésének/félévközi jegy kialakításának módszere:</w:t>
            </w:r>
          </w:p>
          <w:p w14:paraId="0D90F31D" w14:textId="2C267248" w:rsidR="00FF3D46" w:rsidRDefault="00FF3D46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Z</w:t>
            </w:r>
            <w:r w:rsidRPr="009774DF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árthelyi dolgozat 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és a projek</w:t>
            </w:r>
            <w:r w:rsidR="00B44FA4">
              <w:rPr>
                <w:rFonts w:ascii="Times New Roman" w:eastAsia="Times New Roman" w:hAnsi="Times New Roman" w:cs="Times New Roman"/>
                <w:iCs/>
                <w:lang w:eastAsia="hu-HU"/>
              </w:rPr>
              <w:t>tfeladat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legalább </w:t>
            </w:r>
            <w:r w:rsidR="004B03F8">
              <w:rPr>
                <w:rFonts w:ascii="Times New Roman" w:eastAsia="Times New Roman" w:hAnsi="Times New Roman" w:cs="Times New Roman"/>
                <w:iCs/>
                <w:lang w:eastAsia="hu-HU"/>
              </w:rPr>
              <w:t>jó (4)</w:t>
            </w:r>
            <w:r w:rsidRPr="009774DF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szintű teljesítése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(külön-külön)</w:t>
            </w:r>
            <w:r w:rsidR="004B03F8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esetén a hallgató megajánlott jegyet kap.</w:t>
            </w:r>
          </w:p>
          <w:p w14:paraId="0CCB4707" w14:textId="50B98EB6" w:rsidR="00FF3D46" w:rsidRPr="005139A0" w:rsidRDefault="00FF3D46" w:rsidP="00FF3D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3422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Vizsga: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tételek alapján</w:t>
            </w:r>
          </w:p>
        </w:tc>
      </w:tr>
      <w:tr w:rsidR="00FF3D46" w:rsidRPr="005139A0" w14:paraId="6EC7124A" w14:textId="77777777" w:rsidTr="00263BEC">
        <w:trPr>
          <w:trHeight w:val="34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C2BA" w14:textId="77777777" w:rsidR="00FF3D46" w:rsidRPr="005139A0" w:rsidRDefault="00FF3D46" w:rsidP="00FF3D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Az elsajátítandó szakmai kompetenciák</w:t>
            </w:r>
          </w:p>
        </w:tc>
      </w:tr>
      <w:tr w:rsidR="00FF3D46" w:rsidRPr="005139A0" w14:paraId="55943C02" w14:textId="77777777" w:rsidTr="00263BEC">
        <w:trPr>
          <w:trHeight w:val="1405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8DFA" w14:textId="77777777" w:rsidR="00FF3D46" w:rsidRPr="005139A0" w:rsidRDefault="00FF3D46" w:rsidP="00FF3D46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Ismeri a környezetvédelmi szakterület műveléséhez szükséges általános és specifikus matematikai, természet</w:t>
            </w:r>
            <w:r w:rsidRPr="005139A0">
              <w:rPr>
                <w:rFonts w:ascii="Times New Roman" w:eastAsia="Times New Roman" w:hAnsi="Times New Roman" w:cs="Cambria Math"/>
                <w:iCs/>
                <w:color w:val="000000"/>
                <w:lang w:eastAsia="hu-HU"/>
              </w:rPr>
              <w:t>–</w:t>
            </w: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 xml:space="preserve"> és társadalomtudományi elveket, szabályokat, összefüggéseket.</w:t>
            </w:r>
          </w:p>
          <w:p w14:paraId="63F49BA4" w14:textId="77777777" w:rsidR="00FF3D46" w:rsidRPr="005139A0" w:rsidRDefault="00FF3D46" w:rsidP="00FF3D46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Ismeri a közgazdaság- és környezet-gazdaságtan, projekt és környezetmenedzsment fogalmát, eszközeit a környezetvédelem területén.</w:t>
            </w:r>
          </w:p>
          <w:p w14:paraId="3A03CB07" w14:textId="77777777" w:rsidR="00FF3D46" w:rsidRPr="005139A0" w:rsidRDefault="00FF3D46" w:rsidP="00FF3D46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Képes a környezetvédelemmel kapcsolatos közigazgatási feladatok ellátására, hatósági feladatok elvégzésére</w:t>
            </w:r>
          </w:p>
          <w:p w14:paraId="3E90AD53" w14:textId="77777777" w:rsidR="00FF3D46" w:rsidRPr="005139A0" w:rsidRDefault="00FF3D46" w:rsidP="00FF3D46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Felelősséget vállal a társadalommal szemben a környezetvédelmi téren hozott döntéseiért.</w:t>
            </w:r>
          </w:p>
          <w:p w14:paraId="4F562490" w14:textId="77777777" w:rsidR="00FF3D46" w:rsidRPr="005139A0" w:rsidRDefault="00FF3D46" w:rsidP="00FF3D46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Szakmai feladatainak elvégzése során együttműködik más (elsődlegesen gazdasági és jogi) szakterület képzett szakembereivel is.</w:t>
            </w:r>
          </w:p>
          <w:p w14:paraId="36C5993B" w14:textId="77777777" w:rsidR="00FF3D46" w:rsidRPr="005139A0" w:rsidRDefault="00FF3D46" w:rsidP="00FF3D46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Figyelemmel kíséri, és szakmai munkája során érvényesíti a szakterülettel kapcsolatos jogszabályi, technikai, technológiai és adminisztrációs változásokat.</w:t>
            </w:r>
          </w:p>
        </w:tc>
      </w:tr>
      <w:tr w:rsidR="00FF3D46" w:rsidRPr="005139A0" w14:paraId="47ACBCD0" w14:textId="77777777" w:rsidTr="00263BE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EED2" w14:textId="77777777" w:rsidR="00FF3D46" w:rsidRPr="005139A0" w:rsidRDefault="00FF3D46" w:rsidP="00F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Irodalom:</w:t>
            </w:r>
          </w:p>
        </w:tc>
      </w:tr>
      <w:tr w:rsidR="00FF3D46" w:rsidRPr="005139A0" w14:paraId="6C845798" w14:textId="77777777" w:rsidTr="00263BEC">
        <w:trPr>
          <w:trHeight w:val="22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45F30" w14:textId="77777777" w:rsidR="00FF3D46" w:rsidRPr="005139A0" w:rsidRDefault="00FF3D46" w:rsidP="00FF3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1654964C" w14:textId="77777777" w:rsidR="00FF3D46" w:rsidRPr="005139A0" w:rsidRDefault="00FF3D46" w:rsidP="00FF3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Buday-Sántha Attila: Környezetgazdálkodás, Dialóg Campus Kiadó, Budapest, 2002</w:t>
            </w:r>
          </w:p>
          <w:p w14:paraId="46169DA0" w14:textId="77777777" w:rsidR="00FF3D46" w:rsidRPr="005139A0" w:rsidRDefault="00FF3D46" w:rsidP="00FF3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Barótfi István: Környezetgazdálkodás, Gödöllő, 2007</w:t>
            </w:r>
          </w:p>
          <w:p w14:paraId="6CA9EFEB" w14:textId="77777777" w:rsidR="00FF3D46" w:rsidRPr="005139A0" w:rsidRDefault="00FF3D46" w:rsidP="00FF3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Fodor István: Környezetvédelem és regionalitás Magyarországon Dialóg- Campus, Bp.-Pécs, 2001</w:t>
            </w:r>
          </w:p>
          <w:p w14:paraId="4E6600AF" w14:textId="77777777" w:rsidR="00FF3D46" w:rsidRPr="005139A0" w:rsidRDefault="00FF3D46" w:rsidP="00FF3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Szigeti Ernő (szerk): Terület és településfejlesztési ismeretek. Magyar Közigazgatási Intézet, Budapest. 2006 (elektronikus jegyzet) http://www.nki.gov.hu/images/tu</w:t>
            </w:r>
          </w:p>
          <w:p w14:paraId="3A350C39" w14:textId="77777777" w:rsidR="00FF3D46" w:rsidRPr="005139A0" w:rsidRDefault="00FF3D46" w:rsidP="00FF3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dasbazis/archiv/2/3_ter_fejl_tankonyv</w:t>
            </w:r>
          </w:p>
          <w:p w14:paraId="2022A799" w14:textId="77777777" w:rsidR="00FF3D46" w:rsidRPr="005139A0" w:rsidRDefault="00FF3D46" w:rsidP="00FF3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Kőszegfalvi Gy. – Loydl T. Településfejlesztés.   ELTE Eötvös Kiadó, Bp.2001</w:t>
            </w:r>
          </w:p>
        </w:tc>
      </w:tr>
      <w:tr w:rsidR="00FF3D46" w:rsidRPr="005139A0" w14:paraId="16680AD1" w14:textId="77777777" w:rsidTr="00237CA6">
        <w:trPr>
          <w:trHeight w:val="27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5935" w14:textId="77777777" w:rsidR="00FF3D46" w:rsidRPr="005139A0" w:rsidRDefault="00FF3D46" w:rsidP="00FF3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Megjegyzés: </w:t>
            </w:r>
          </w:p>
        </w:tc>
      </w:tr>
    </w:tbl>
    <w:p w14:paraId="3073AF1F" w14:textId="77777777" w:rsidR="00491001" w:rsidRDefault="00491001"/>
    <w:sectPr w:rsidR="00491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29B6"/>
    <w:multiLevelType w:val="hybridMultilevel"/>
    <w:tmpl w:val="AD8A21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46A23"/>
    <w:multiLevelType w:val="hybridMultilevel"/>
    <w:tmpl w:val="1CDC9F14"/>
    <w:lvl w:ilvl="0" w:tplc="41B63EE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353977">
    <w:abstractNumId w:val="1"/>
  </w:num>
  <w:num w:numId="2" w16cid:durableId="2052993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A0"/>
    <w:rsid w:val="0017193E"/>
    <w:rsid w:val="001A52AE"/>
    <w:rsid w:val="00234470"/>
    <w:rsid w:val="00237CA6"/>
    <w:rsid w:val="00263BEC"/>
    <w:rsid w:val="003422EC"/>
    <w:rsid w:val="00393E9C"/>
    <w:rsid w:val="004124E4"/>
    <w:rsid w:val="00450DEB"/>
    <w:rsid w:val="00491001"/>
    <w:rsid w:val="004B03F8"/>
    <w:rsid w:val="004F15F0"/>
    <w:rsid w:val="005139A0"/>
    <w:rsid w:val="00571CA8"/>
    <w:rsid w:val="00583E31"/>
    <w:rsid w:val="005F6C90"/>
    <w:rsid w:val="00605F78"/>
    <w:rsid w:val="00666E28"/>
    <w:rsid w:val="006A4015"/>
    <w:rsid w:val="007236AD"/>
    <w:rsid w:val="007A1EAD"/>
    <w:rsid w:val="00885FD9"/>
    <w:rsid w:val="00893969"/>
    <w:rsid w:val="00917143"/>
    <w:rsid w:val="00966397"/>
    <w:rsid w:val="009774DF"/>
    <w:rsid w:val="009B6452"/>
    <w:rsid w:val="009D3714"/>
    <w:rsid w:val="00A40CEA"/>
    <w:rsid w:val="00B44FA4"/>
    <w:rsid w:val="00BF553D"/>
    <w:rsid w:val="00C2687C"/>
    <w:rsid w:val="00D23CE5"/>
    <w:rsid w:val="00D61DA8"/>
    <w:rsid w:val="00E37534"/>
    <w:rsid w:val="00E8305B"/>
    <w:rsid w:val="00ED6221"/>
    <w:rsid w:val="00F44496"/>
    <w:rsid w:val="00F91FF1"/>
    <w:rsid w:val="00FF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AF6EA"/>
  <w15:chartTrackingRefBased/>
  <w15:docId w15:val="{A1AEC8F8-C128-44A2-9676-78801255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42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574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Demény Krisztina</dc:creator>
  <cp:keywords/>
  <dc:description/>
  <cp:lastModifiedBy>Dr. Demény Krisztina</cp:lastModifiedBy>
  <cp:revision>22</cp:revision>
  <dcterms:created xsi:type="dcterms:W3CDTF">2025-08-22T17:45:00Z</dcterms:created>
  <dcterms:modified xsi:type="dcterms:W3CDTF">2026-07-13T10:20:00Z</dcterms:modified>
</cp:coreProperties>
</file>